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7032" w14:textId="7E33ECAB" w:rsidR="00A62BDE" w:rsidRDefault="00A62BDE" w:rsidP="00F20566">
      <w:pPr>
        <w:tabs>
          <w:tab w:val="left" w:pos="7920"/>
        </w:tabs>
        <w:ind w:left="7920" w:hanging="7920"/>
        <w:jc w:val="center"/>
        <w:rPr>
          <w:rFonts w:asciiTheme="majorHAnsi" w:eastAsia="Times New Roman" w:hAnsiTheme="majorHAnsi" w:cstheme="minorHAnsi"/>
          <w:b/>
          <w:bCs/>
          <w:color w:val="222222"/>
          <w:sz w:val="32"/>
          <w:szCs w:val="32"/>
        </w:rPr>
      </w:pPr>
      <w:r>
        <w:rPr>
          <w:rFonts w:asciiTheme="majorHAnsi" w:eastAsia="Times New Roman" w:hAnsiTheme="majorHAnsi" w:cstheme="minorHAnsi"/>
          <w:b/>
          <w:bCs/>
          <w:color w:val="222222"/>
          <w:sz w:val="32"/>
          <w:szCs w:val="32"/>
        </w:rPr>
        <w:t xml:space="preserve">Pole &amp; Line, Handline, </w:t>
      </w:r>
      <w:r w:rsidR="009F6316">
        <w:rPr>
          <w:rFonts w:asciiTheme="majorHAnsi" w:eastAsia="Times New Roman" w:hAnsiTheme="majorHAnsi" w:cstheme="minorHAnsi"/>
          <w:b/>
          <w:bCs/>
          <w:color w:val="222222"/>
          <w:sz w:val="32"/>
          <w:szCs w:val="32"/>
        </w:rPr>
        <w:t xml:space="preserve">and </w:t>
      </w:r>
      <w:r>
        <w:rPr>
          <w:rFonts w:asciiTheme="majorHAnsi" w:eastAsia="Times New Roman" w:hAnsiTheme="majorHAnsi" w:cstheme="minorHAnsi"/>
          <w:b/>
          <w:bCs/>
          <w:color w:val="222222"/>
          <w:sz w:val="32"/>
          <w:szCs w:val="32"/>
        </w:rPr>
        <w:t>Troll</w:t>
      </w:r>
    </w:p>
    <w:p w14:paraId="5E503DC1" w14:textId="37D9B459" w:rsidR="006A2DB7" w:rsidRPr="00CC7F56" w:rsidRDefault="00234314" w:rsidP="00CC7F56">
      <w:pPr>
        <w:tabs>
          <w:tab w:val="left" w:pos="7920"/>
        </w:tabs>
        <w:ind w:left="7920" w:hanging="7920"/>
        <w:jc w:val="center"/>
        <w:rPr>
          <w:rFonts w:asciiTheme="majorHAnsi" w:eastAsia="Times New Roman" w:hAnsiTheme="majorHAnsi" w:cstheme="minorHAnsi"/>
          <w:b/>
          <w:bCs/>
          <w:color w:val="222222"/>
          <w:sz w:val="32"/>
          <w:szCs w:val="32"/>
        </w:rPr>
      </w:pPr>
      <w:r w:rsidRPr="00234314">
        <w:rPr>
          <w:rFonts w:asciiTheme="majorHAnsi" w:eastAsia="Times New Roman" w:hAnsiTheme="majorHAnsi" w:cstheme="minorHAnsi"/>
          <w:b/>
          <w:bCs/>
          <w:color w:val="222222"/>
          <w:sz w:val="32"/>
          <w:szCs w:val="32"/>
        </w:rPr>
        <w:t xml:space="preserve">Vessel </w:t>
      </w:r>
      <w:r w:rsidR="00360AFC" w:rsidRPr="00234314">
        <w:rPr>
          <w:rFonts w:asciiTheme="majorHAnsi" w:eastAsia="Times New Roman" w:hAnsiTheme="majorHAnsi" w:cstheme="minorHAnsi"/>
          <w:b/>
          <w:bCs/>
          <w:color w:val="222222"/>
          <w:sz w:val="32"/>
          <w:szCs w:val="32"/>
        </w:rPr>
        <w:t>Policy Templates for ISSF Conservation Measures</w:t>
      </w:r>
    </w:p>
    <w:p w14:paraId="244B461E" w14:textId="1391FB07" w:rsidR="00F20566" w:rsidRPr="00576938" w:rsidRDefault="00AB652E" w:rsidP="00576938">
      <w:pPr>
        <w:pStyle w:val="Heading1"/>
        <w:rPr>
          <w:rFonts w:eastAsia="Times New Roman"/>
        </w:rPr>
      </w:pPr>
      <w:bookmarkStart w:id="0" w:name="_Toc216277499"/>
      <w:r>
        <w:rPr>
          <w:rFonts w:eastAsia="Times New Roman"/>
        </w:rPr>
        <w:t>INSTRUCTIONS</w:t>
      </w:r>
      <w:bookmarkEnd w:id="0"/>
    </w:p>
    <w:p w14:paraId="2247F9B4" w14:textId="77777777" w:rsidR="00CC67F9" w:rsidRDefault="00CC67F9" w:rsidP="00AB5B9A"/>
    <w:p w14:paraId="228F1AA8" w14:textId="52DD9A84" w:rsidR="00CC67F9" w:rsidRDefault="005F60BA" w:rsidP="00AB5B9A">
      <w:r>
        <w:t>N</w:t>
      </w:r>
      <w:r w:rsidR="00CC67F9">
        <w:t xml:space="preserve">ote that </w:t>
      </w:r>
      <w:r w:rsidR="00CC67F9" w:rsidRPr="00576938">
        <w:rPr>
          <w:highlight w:val="green"/>
        </w:rPr>
        <w:t>text highlighted in green</w:t>
      </w:r>
      <w:r w:rsidR="00CC67F9">
        <w:t xml:space="preserve"> provides guidelines on how to adapt the policy to your vessel/company. Please</w:t>
      </w:r>
      <w:r>
        <w:t>,</w:t>
      </w:r>
      <w:r w:rsidR="00CC67F9">
        <w:t xml:space="preserve"> follow th</w:t>
      </w:r>
      <w:r>
        <w:t>o</w:t>
      </w:r>
      <w:r w:rsidR="00CC67F9">
        <w:t xml:space="preserve">se </w:t>
      </w:r>
      <w:r>
        <w:t>guidelines</w:t>
      </w:r>
      <w:r w:rsidR="00CC67F9">
        <w:t xml:space="preserve"> and </w:t>
      </w:r>
      <w:r>
        <w:t xml:space="preserve">then </w:t>
      </w:r>
      <w:r w:rsidR="00CC67F9">
        <w:t>overwrite or delete them</w:t>
      </w:r>
      <w:r>
        <w:t>,</w:t>
      </w:r>
      <w:r w:rsidR="00CC67F9">
        <w:t xml:space="preserve"> as needed</w:t>
      </w:r>
      <w:r>
        <w:t>,</w:t>
      </w:r>
      <w:r w:rsidR="00CC67F9">
        <w:t xml:space="preserve"> before you submit your final policy(</w:t>
      </w:r>
      <w:proofErr w:type="spellStart"/>
      <w:r w:rsidR="00CC67F9">
        <w:t>ies</w:t>
      </w:r>
      <w:proofErr w:type="spellEnd"/>
      <w:r w:rsidR="00CC67F9">
        <w:t xml:space="preserve">).   </w:t>
      </w:r>
    </w:p>
    <w:p w14:paraId="05C07FE2" w14:textId="77777777" w:rsidR="005B630C" w:rsidRDefault="005B630C" w:rsidP="00AB5B9A"/>
    <w:p w14:paraId="42328DC7" w14:textId="0F6131EC" w:rsidR="005B630C" w:rsidRDefault="00852100" w:rsidP="005B630C">
      <w:pPr>
        <w:pStyle w:val="BodyText"/>
        <w:spacing w:before="70"/>
        <w:ind w:left="0" w:firstLine="0"/>
        <w:rPr>
          <w:rFonts w:asciiTheme="majorHAnsi" w:hAnsiTheme="majorHAnsi"/>
          <w:spacing w:val="-1"/>
        </w:rPr>
      </w:pPr>
      <w:r>
        <w:rPr>
          <w:rFonts w:asciiTheme="majorHAnsi" w:hAnsiTheme="majorHAnsi"/>
          <w:spacing w:val="-1"/>
        </w:rPr>
        <w:t>Either for each policy, or at the beginning of the document if sending multiple policies</w:t>
      </w:r>
      <w:r w:rsidR="00D0776B">
        <w:rPr>
          <w:rFonts w:asciiTheme="majorHAnsi" w:hAnsiTheme="majorHAnsi"/>
          <w:spacing w:val="-1"/>
        </w:rPr>
        <w:t xml:space="preserve"> together, </w:t>
      </w:r>
      <w:r w:rsidR="00D0776B" w:rsidRPr="00DC272C">
        <w:rPr>
          <w:rFonts w:asciiTheme="majorHAnsi" w:hAnsiTheme="majorHAnsi"/>
          <w:b/>
          <w:bCs/>
          <w:spacing w:val="-1"/>
        </w:rPr>
        <w:t>please include the n</w:t>
      </w:r>
      <w:r w:rsidR="005B630C" w:rsidRPr="00DC272C">
        <w:rPr>
          <w:rFonts w:asciiTheme="majorHAnsi" w:hAnsiTheme="majorHAnsi"/>
          <w:b/>
          <w:bCs/>
          <w:spacing w:val="-1"/>
        </w:rPr>
        <w:t xml:space="preserve">ame(s) and IMO (or </w:t>
      </w:r>
      <w:r w:rsidR="00DC272C" w:rsidRPr="00DC272C">
        <w:rPr>
          <w:rFonts w:asciiTheme="majorHAnsi" w:hAnsiTheme="majorHAnsi"/>
          <w:b/>
          <w:bCs/>
          <w:spacing w:val="-1"/>
        </w:rPr>
        <w:t xml:space="preserve">other </w:t>
      </w:r>
      <w:r w:rsidR="005B630C" w:rsidRPr="00DC272C">
        <w:rPr>
          <w:rFonts w:asciiTheme="majorHAnsi" w:hAnsiTheme="majorHAnsi"/>
          <w:b/>
          <w:bCs/>
          <w:spacing w:val="-1"/>
        </w:rPr>
        <w:t>UVI</w:t>
      </w:r>
      <w:r w:rsidR="00DC272C" w:rsidRPr="00DC272C">
        <w:rPr>
          <w:rFonts w:asciiTheme="majorHAnsi" w:hAnsiTheme="majorHAnsi"/>
          <w:b/>
          <w:bCs/>
          <w:spacing w:val="-1"/>
        </w:rPr>
        <w:t>,</w:t>
      </w:r>
      <w:r w:rsidR="005B630C" w:rsidRPr="00DC272C">
        <w:rPr>
          <w:rFonts w:asciiTheme="majorHAnsi" w:hAnsiTheme="majorHAnsi"/>
          <w:b/>
          <w:bCs/>
          <w:spacing w:val="-1"/>
        </w:rPr>
        <w:t xml:space="preserve"> or National Registration Number)</w:t>
      </w:r>
      <w:r w:rsidR="005B630C">
        <w:rPr>
          <w:rFonts w:asciiTheme="majorHAnsi" w:hAnsiTheme="majorHAnsi"/>
          <w:spacing w:val="-1"/>
        </w:rPr>
        <w:t xml:space="preserve"> </w:t>
      </w:r>
      <w:r w:rsidR="00D0776B">
        <w:rPr>
          <w:rFonts w:asciiTheme="majorHAnsi" w:hAnsiTheme="majorHAnsi"/>
          <w:spacing w:val="-1"/>
        </w:rPr>
        <w:t>of</w:t>
      </w:r>
      <w:r w:rsidR="005B630C">
        <w:rPr>
          <w:rFonts w:asciiTheme="majorHAnsi" w:hAnsiTheme="majorHAnsi"/>
          <w:spacing w:val="-1"/>
        </w:rPr>
        <w:t xml:space="preserve"> the vessel(s) covered by this</w:t>
      </w:r>
      <w:r w:rsidR="00D0776B">
        <w:rPr>
          <w:rFonts w:asciiTheme="majorHAnsi" w:hAnsiTheme="majorHAnsi"/>
          <w:spacing w:val="-1"/>
        </w:rPr>
        <w:t>(ese)</w:t>
      </w:r>
      <w:r w:rsidR="005B630C">
        <w:rPr>
          <w:rFonts w:asciiTheme="majorHAnsi" w:hAnsiTheme="majorHAnsi"/>
          <w:spacing w:val="-1"/>
        </w:rPr>
        <w:t xml:space="preserve"> policy</w:t>
      </w:r>
      <w:r w:rsidR="00D14B5F">
        <w:rPr>
          <w:rFonts w:asciiTheme="majorHAnsi" w:hAnsiTheme="majorHAnsi"/>
          <w:spacing w:val="-1"/>
        </w:rPr>
        <w:t>(</w:t>
      </w:r>
      <w:proofErr w:type="spellStart"/>
      <w:r w:rsidR="00D14B5F">
        <w:rPr>
          <w:rFonts w:asciiTheme="majorHAnsi" w:hAnsiTheme="majorHAnsi"/>
          <w:spacing w:val="-1"/>
        </w:rPr>
        <w:t>ies</w:t>
      </w:r>
      <w:proofErr w:type="spellEnd"/>
      <w:r w:rsidR="00D14B5F">
        <w:rPr>
          <w:rFonts w:asciiTheme="majorHAnsi" w:hAnsiTheme="majorHAnsi"/>
          <w:spacing w:val="-1"/>
        </w:rPr>
        <w:t>)</w:t>
      </w:r>
      <w:r w:rsidR="005B630C">
        <w:rPr>
          <w:rFonts w:asciiTheme="majorHAnsi" w:hAnsiTheme="majorHAnsi"/>
          <w:spacing w:val="-1"/>
        </w:rPr>
        <w:t>:</w:t>
      </w:r>
    </w:p>
    <w:p w14:paraId="00657C9D" w14:textId="77777777" w:rsidR="00DC272C" w:rsidRDefault="00DC272C" w:rsidP="005B630C">
      <w:pPr>
        <w:pStyle w:val="BodyText"/>
        <w:spacing w:before="70"/>
        <w:ind w:left="0" w:firstLine="0"/>
        <w:rPr>
          <w:rFonts w:asciiTheme="majorHAnsi" w:hAnsiTheme="majorHAnsi"/>
          <w:spacing w:val="-1"/>
        </w:rPr>
      </w:pPr>
    </w:p>
    <w:tbl>
      <w:tblPr>
        <w:tblStyle w:val="TableGrid"/>
        <w:tblW w:w="0" w:type="auto"/>
        <w:tblLook w:val="04A0" w:firstRow="1" w:lastRow="0" w:firstColumn="1" w:lastColumn="0" w:noHBand="0" w:noVBand="1"/>
      </w:tblPr>
      <w:tblGrid>
        <w:gridCol w:w="4675"/>
        <w:gridCol w:w="4675"/>
      </w:tblGrid>
      <w:tr w:rsidR="00D14B5F" w14:paraId="347B0982" w14:textId="77777777" w:rsidTr="00D14B5F">
        <w:tc>
          <w:tcPr>
            <w:tcW w:w="4675" w:type="dxa"/>
          </w:tcPr>
          <w:p w14:paraId="78C45F1E" w14:textId="4137C272" w:rsidR="00D14B5F" w:rsidRPr="004A16E0" w:rsidRDefault="00D14B5F" w:rsidP="004A16E0">
            <w:pPr>
              <w:pStyle w:val="BodyText"/>
              <w:spacing w:before="70"/>
              <w:ind w:left="0" w:firstLine="0"/>
              <w:jc w:val="center"/>
              <w:rPr>
                <w:rFonts w:asciiTheme="majorHAnsi" w:hAnsiTheme="majorHAnsi"/>
                <w:b/>
                <w:bCs/>
                <w:spacing w:val="-1"/>
              </w:rPr>
            </w:pPr>
            <w:r w:rsidRPr="004A16E0">
              <w:rPr>
                <w:rFonts w:asciiTheme="majorHAnsi" w:hAnsiTheme="majorHAnsi"/>
                <w:b/>
                <w:bCs/>
                <w:spacing w:val="-1"/>
              </w:rPr>
              <w:t>Vessel Name</w:t>
            </w:r>
          </w:p>
        </w:tc>
        <w:tc>
          <w:tcPr>
            <w:tcW w:w="4675" w:type="dxa"/>
          </w:tcPr>
          <w:p w14:paraId="2081F404" w14:textId="6D73F8E4" w:rsidR="00D14B5F" w:rsidRPr="004A16E0" w:rsidRDefault="00D14B5F" w:rsidP="004A16E0">
            <w:pPr>
              <w:pStyle w:val="BodyText"/>
              <w:spacing w:before="70"/>
              <w:ind w:left="0" w:firstLine="0"/>
              <w:jc w:val="center"/>
              <w:rPr>
                <w:rFonts w:asciiTheme="majorHAnsi" w:hAnsiTheme="majorHAnsi"/>
                <w:b/>
                <w:bCs/>
                <w:spacing w:val="-1"/>
              </w:rPr>
            </w:pPr>
            <w:r w:rsidRPr="004A16E0">
              <w:rPr>
                <w:rFonts w:asciiTheme="majorHAnsi" w:hAnsiTheme="majorHAnsi"/>
                <w:b/>
                <w:bCs/>
                <w:spacing w:val="-1"/>
              </w:rPr>
              <w:t>IMO / UVI / National Registration Number</w:t>
            </w:r>
          </w:p>
        </w:tc>
      </w:tr>
      <w:tr w:rsidR="00D14B5F" w14:paraId="5EBEA2D4" w14:textId="77777777" w:rsidTr="00D14B5F">
        <w:tc>
          <w:tcPr>
            <w:tcW w:w="4675" w:type="dxa"/>
          </w:tcPr>
          <w:p w14:paraId="6F2881B6" w14:textId="77777777" w:rsidR="00D14B5F" w:rsidRDefault="00D14B5F" w:rsidP="00D14B5F">
            <w:pPr>
              <w:pStyle w:val="BodyText"/>
              <w:spacing w:before="70"/>
              <w:ind w:left="0" w:firstLine="0"/>
              <w:rPr>
                <w:rFonts w:asciiTheme="majorHAnsi" w:hAnsiTheme="majorHAnsi"/>
                <w:spacing w:val="-1"/>
              </w:rPr>
            </w:pPr>
          </w:p>
        </w:tc>
        <w:tc>
          <w:tcPr>
            <w:tcW w:w="4675" w:type="dxa"/>
          </w:tcPr>
          <w:p w14:paraId="000519E2" w14:textId="77777777" w:rsidR="00D14B5F" w:rsidRDefault="00D14B5F" w:rsidP="00D14B5F">
            <w:pPr>
              <w:pStyle w:val="BodyText"/>
              <w:spacing w:before="70"/>
              <w:ind w:left="0" w:firstLine="0"/>
              <w:rPr>
                <w:rFonts w:asciiTheme="majorHAnsi" w:hAnsiTheme="majorHAnsi"/>
                <w:spacing w:val="-1"/>
              </w:rPr>
            </w:pPr>
          </w:p>
        </w:tc>
      </w:tr>
      <w:tr w:rsidR="00D14B5F" w14:paraId="3B323A6E" w14:textId="77777777" w:rsidTr="00D14B5F">
        <w:tc>
          <w:tcPr>
            <w:tcW w:w="4675" w:type="dxa"/>
          </w:tcPr>
          <w:p w14:paraId="527993E8" w14:textId="77777777" w:rsidR="00D14B5F" w:rsidRDefault="00D14B5F" w:rsidP="00D14B5F">
            <w:pPr>
              <w:pStyle w:val="BodyText"/>
              <w:spacing w:before="70"/>
              <w:ind w:left="0" w:firstLine="0"/>
              <w:rPr>
                <w:rFonts w:asciiTheme="majorHAnsi" w:hAnsiTheme="majorHAnsi"/>
                <w:spacing w:val="-1"/>
              </w:rPr>
            </w:pPr>
          </w:p>
        </w:tc>
        <w:tc>
          <w:tcPr>
            <w:tcW w:w="4675" w:type="dxa"/>
          </w:tcPr>
          <w:p w14:paraId="1D2BFA68" w14:textId="77777777" w:rsidR="00D14B5F" w:rsidRDefault="00D14B5F" w:rsidP="00D14B5F">
            <w:pPr>
              <w:pStyle w:val="BodyText"/>
              <w:spacing w:before="70"/>
              <w:ind w:left="0" w:firstLine="0"/>
              <w:rPr>
                <w:rFonts w:asciiTheme="majorHAnsi" w:hAnsiTheme="majorHAnsi"/>
                <w:spacing w:val="-1"/>
              </w:rPr>
            </w:pPr>
          </w:p>
        </w:tc>
      </w:tr>
      <w:tr w:rsidR="00D14B5F" w14:paraId="0EDBA83E" w14:textId="77777777" w:rsidTr="00D14B5F">
        <w:tc>
          <w:tcPr>
            <w:tcW w:w="4675" w:type="dxa"/>
          </w:tcPr>
          <w:p w14:paraId="10F84EDA" w14:textId="77777777" w:rsidR="00D14B5F" w:rsidRDefault="00D14B5F" w:rsidP="00D14B5F">
            <w:pPr>
              <w:pStyle w:val="BodyText"/>
              <w:spacing w:before="70"/>
              <w:ind w:left="0" w:firstLine="0"/>
              <w:rPr>
                <w:rFonts w:asciiTheme="majorHAnsi" w:hAnsiTheme="majorHAnsi"/>
                <w:spacing w:val="-1"/>
              </w:rPr>
            </w:pPr>
          </w:p>
        </w:tc>
        <w:tc>
          <w:tcPr>
            <w:tcW w:w="4675" w:type="dxa"/>
          </w:tcPr>
          <w:p w14:paraId="20F5C036" w14:textId="77777777" w:rsidR="00D14B5F" w:rsidRDefault="00D14B5F" w:rsidP="00D14B5F">
            <w:pPr>
              <w:pStyle w:val="BodyText"/>
              <w:spacing w:before="70"/>
              <w:ind w:left="0" w:firstLine="0"/>
              <w:rPr>
                <w:rFonts w:asciiTheme="majorHAnsi" w:hAnsiTheme="majorHAnsi"/>
                <w:spacing w:val="-1"/>
              </w:rPr>
            </w:pPr>
          </w:p>
        </w:tc>
      </w:tr>
    </w:tbl>
    <w:p w14:paraId="28C256DF" w14:textId="25F56FE3" w:rsidR="000B6FCB" w:rsidRDefault="000B6FCB" w:rsidP="000B6FCB">
      <w:bookmarkStart w:id="1" w:name="_Toc216277500"/>
      <w:bookmarkStart w:id="2" w:name="_Hlk77255618"/>
    </w:p>
    <w:p w14:paraId="53D2313A" w14:textId="77777777" w:rsidR="000B6FCB" w:rsidRDefault="000B6FCB">
      <w:r>
        <w:br w:type="page"/>
      </w:r>
    </w:p>
    <w:p w14:paraId="4D5B051B" w14:textId="6692CCA9" w:rsidR="00360AFC" w:rsidRPr="00234314" w:rsidRDefault="0039621F" w:rsidP="008B484A">
      <w:pPr>
        <w:pStyle w:val="Heading1"/>
        <w:rPr>
          <w:rFonts w:eastAsia="Times New Roman"/>
        </w:rPr>
      </w:pPr>
      <w:r w:rsidRPr="00234314">
        <w:rPr>
          <w:rFonts w:eastAsia="Times New Roman"/>
        </w:rPr>
        <w:lastRenderedPageBreak/>
        <w:t>POLICY TEMPLATE</w:t>
      </w:r>
      <w:bookmarkEnd w:id="1"/>
    </w:p>
    <w:bookmarkEnd w:id="2"/>
    <w:p w14:paraId="0B34C7F7" w14:textId="56B40609" w:rsidR="008D32E2" w:rsidRPr="00234314" w:rsidRDefault="008D32E2" w:rsidP="00C40833">
      <w:pPr>
        <w:rPr>
          <w:rFonts w:asciiTheme="majorHAnsi" w:hAnsiTheme="majorHAnsi"/>
        </w:rPr>
      </w:pPr>
    </w:p>
    <w:p w14:paraId="0CDC6230" w14:textId="67EA4AC8" w:rsidR="003773C1" w:rsidRPr="00DB4FC1" w:rsidRDefault="003773C1" w:rsidP="00725970">
      <w:pPr>
        <w:pStyle w:val="Heading3"/>
        <w:rPr>
          <w:sz w:val="28"/>
          <w:szCs w:val="28"/>
        </w:rPr>
      </w:pPr>
      <w:bookmarkStart w:id="3" w:name="_Toc216277501"/>
      <w:bookmarkStart w:id="4" w:name="_Hlk78381708"/>
      <w:r w:rsidRPr="00DB4FC1">
        <w:rPr>
          <w:sz w:val="28"/>
          <w:szCs w:val="28"/>
        </w:rPr>
        <w:t xml:space="preserve">CM 3.1(c) </w:t>
      </w:r>
      <w:r w:rsidR="00F513E5" w:rsidRPr="00DB4FC1">
        <w:rPr>
          <w:sz w:val="28"/>
          <w:szCs w:val="28"/>
        </w:rPr>
        <w:t>Prohibition of Transactions with Companies without a Public Policy Prohibiting Shark Finning</w:t>
      </w:r>
      <w:bookmarkEnd w:id="3"/>
    </w:p>
    <w:bookmarkEnd w:id="4"/>
    <w:p w14:paraId="6E5C2240" w14:textId="31A5D242" w:rsidR="003773C1" w:rsidRPr="00234314" w:rsidRDefault="003773C1" w:rsidP="003773C1">
      <w:pPr>
        <w:textAlignment w:val="baseline"/>
        <w:rPr>
          <w:rFonts w:asciiTheme="majorHAnsi" w:eastAsia="Times New Roman" w:hAnsiTheme="majorHAnsi" w:cs="Arial"/>
          <w:b/>
          <w:bCs/>
          <w:color w:val="222222"/>
          <w:u w:val="single"/>
        </w:rPr>
      </w:pPr>
    </w:p>
    <w:p w14:paraId="6457FAE2" w14:textId="1C2A7E57" w:rsidR="00F513E5" w:rsidRPr="00234314" w:rsidRDefault="00F513E5" w:rsidP="008B484A">
      <w:pPr>
        <w:ind w:left="459" w:right="453"/>
        <w:jc w:val="center"/>
        <w:rPr>
          <w:rFonts w:asciiTheme="majorHAnsi" w:hAnsiTheme="majorHAnsi"/>
          <w:b/>
          <w:spacing w:val="-1"/>
          <w:sz w:val="24"/>
        </w:rPr>
      </w:pPr>
      <w:r w:rsidRPr="00234314">
        <w:rPr>
          <w:rFonts w:asciiTheme="majorHAnsi" w:hAnsiTheme="majorHAnsi"/>
          <w:b/>
          <w:spacing w:val="-1"/>
          <w:sz w:val="24"/>
        </w:rPr>
        <w:t>FOR ISSF CONSERVATION MEASURE 3.1(c)</w:t>
      </w:r>
    </w:p>
    <w:p w14:paraId="1E409EB3" w14:textId="2CEE176D" w:rsidR="00F513E5" w:rsidRPr="00234314" w:rsidRDefault="00725970" w:rsidP="00F513E5">
      <w:pPr>
        <w:ind w:left="459" w:right="453"/>
        <w:jc w:val="center"/>
        <w:rPr>
          <w:rFonts w:asciiTheme="majorHAnsi" w:hAnsiTheme="majorHAnsi"/>
          <w:b/>
          <w:sz w:val="24"/>
        </w:rPr>
      </w:pPr>
      <w:r w:rsidRPr="00234314">
        <w:rPr>
          <w:rFonts w:asciiTheme="majorHAnsi" w:hAnsiTheme="majorHAnsi"/>
          <w:b/>
          <w:sz w:val="24"/>
        </w:rPr>
        <w:t xml:space="preserve">Prohibition of </w:t>
      </w:r>
      <w:r w:rsidR="00F513E5" w:rsidRPr="00234314">
        <w:rPr>
          <w:rFonts w:asciiTheme="majorHAnsi" w:hAnsiTheme="majorHAnsi"/>
          <w:b/>
          <w:sz w:val="24"/>
        </w:rPr>
        <w:t xml:space="preserve">Transactions with </w:t>
      </w:r>
      <w:r w:rsidRPr="00234314">
        <w:rPr>
          <w:rFonts w:asciiTheme="majorHAnsi" w:hAnsiTheme="majorHAnsi"/>
          <w:b/>
          <w:sz w:val="24"/>
        </w:rPr>
        <w:t>Companies without a Public Policy Prohibiting Shark Finning</w:t>
      </w:r>
    </w:p>
    <w:p w14:paraId="3014F067" w14:textId="77777777" w:rsidR="00F513E5" w:rsidRPr="00234314" w:rsidRDefault="00F513E5" w:rsidP="00F513E5">
      <w:pPr>
        <w:ind w:left="459" w:right="453"/>
        <w:jc w:val="center"/>
        <w:rPr>
          <w:rFonts w:asciiTheme="majorHAnsi" w:hAnsiTheme="majorHAnsi"/>
          <w:b/>
          <w:spacing w:val="-4"/>
          <w:sz w:val="24"/>
        </w:rPr>
      </w:pPr>
    </w:p>
    <w:p w14:paraId="2E575BD0" w14:textId="6A9074F2" w:rsidR="00F513E5" w:rsidRPr="00234314" w:rsidRDefault="00F513E5" w:rsidP="00F513E5">
      <w:pPr>
        <w:ind w:left="459" w:right="453"/>
        <w:jc w:val="center"/>
        <w:rPr>
          <w:rFonts w:asciiTheme="majorHAnsi" w:eastAsia="Cambria" w:hAnsiTheme="majorHAnsi" w:cs="Cambria"/>
          <w:sz w:val="24"/>
          <w:szCs w:val="24"/>
        </w:rPr>
      </w:pPr>
      <w:r w:rsidRPr="00234314">
        <w:rPr>
          <w:rFonts w:asciiTheme="majorHAnsi" w:hAnsiTheme="majorHAnsi"/>
          <w:b/>
          <w:spacing w:val="-1"/>
          <w:sz w:val="24"/>
        </w:rPr>
        <w:t>EXAMPLE</w:t>
      </w:r>
      <w:r w:rsidRPr="00234314">
        <w:rPr>
          <w:rFonts w:asciiTheme="majorHAnsi" w:hAnsiTheme="majorHAnsi"/>
          <w:b/>
          <w:spacing w:val="-7"/>
          <w:sz w:val="24"/>
        </w:rPr>
        <w:t xml:space="preserve"> </w:t>
      </w:r>
      <w:r w:rsidRPr="00234314">
        <w:rPr>
          <w:rFonts w:asciiTheme="majorHAnsi" w:hAnsiTheme="majorHAnsi"/>
          <w:b/>
          <w:sz w:val="24"/>
        </w:rPr>
        <w:t>POLICY</w:t>
      </w:r>
      <w:r w:rsidRPr="00234314">
        <w:rPr>
          <w:rFonts w:asciiTheme="majorHAnsi" w:hAnsiTheme="majorHAnsi"/>
          <w:b/>
          <w:spacing w:val="-7"/>
          <w:sz w:val="24"/>
        </w:rPr>
        <w:t xml:space="preserve"> </w:t>
      </w:r>
      <w:r w:rsidRPr="00234314">
        <w:rPr>
          <w:rFonts w:asciiTheme="majorHAnsi" w:hAnsiTheme="majorHAnsi"/>
          <w:b/>
          <w:spacing w:val="-1"/>
          <w:sz w:val="24"/>
        </w:rPr>
        <w:t>LANGUAGE</w:t>
      </w:r>
      <w:r w:rsidRPr="00234314">
        <w:rPr>
          <w:rFonts w:asciiTheme="majorHAnsi" w:hAnsiTheme="majorHAnsi"/>
          <w:b/>
          <w:sz w:val="24"/>
        </w:rPr>
        <w:t xml:space="preserve"> </w:t>
      </w:r>
    </w:p>
    <w:p w14:paraId="6869FD79" w14:textId="77777777" w:rsidR="00F513E5" w:rsidRPr="00234314" w:rsidRDefault="00F513E5" w:rsidP="00F513E5">
      <w:pPr>
        <w:rPr>
          <w:rFonts w:asciiTheme="majorHAnsi" w:eastAsia="Cambria" w:hAnsiTheme="majorHAnsi" w:cs="Cambria"/>
          <w:b/>
          <w:bCs/>
          <w:sz w:val="20"/>
          <w:szCs w:val="20"/>
        </w:rPr>
      </w:pPr>
    </w:p>
    <w:p w14:paraId="0EF95A48" w14:textId="5BDC1F3E" w:rsidR="00F513E5" w:rsidRPr="00234314" w:rsidRDefault="001B5E07" w:rsidP="00F513E5">
      <w:pPr>
        <w:pStyle w:val="BodyText"/>
        <w:spacing w:before="1"/>
        <w:ind w:left="105" w:firstLine="0"/>
        <w:jc w:val="both"/>
        <w:rPr>
          <w:rFonts w:asciiTheme="majorHAnsi" w:hAnsiTheme="majorHAnsi"/>
        </w:rPr>
      </w:pPr>
      <w:r>
        <w:rPr>
          <w:rFonts w:asciiTheme="majorHAnsi" w:hAnsiTheme="majorHAnsi"/>
          <w:spacing w:val="-1"/>
        </w:rPr>
        <w:t>[</w:t>
      </w:r>
      <w:r w:rsidR="00F513E5" w:rsidRPr="00234314">
        <w:rPr>
          <w:rFonts w:asciiTheme="majorHAnsi" w:hAnsiTheme="majorHAnsi"/>
          <w:spacing w:val="-1"/>
        </w:rPr>
        <w:t>Company Logo]</w:t>
      </w:r>
      <w:r w:rsidR="00F513E5" w:rsidRPr="00234314">
        <w:rPr>
          <w:rFonts w:asciiTheme="majorHAnsi" w:hAnsiTheme="majorHAnsi"/>
        </w:rPr>
        <w:t xml:space="preserve"> </w:t>
      </w:r>
    </w:p>
    <w:p w14:paraId="0F092346" w14:textId="77777777" w:rsidR="00F513E5" w:rsidRPr="00234314" w:rsidRDefault="00F513E5" w:rsidP="00F513E5">
      <w:pPr>
        <w:pStyle w:val="BodyText"/>
        <w:spacing w:before="1"/>
        <w:ind w:left="105" w:firstLine="0"/>
        <w:jc w:val="both"/>
        <w:rPr>
          <w:rFonts w:asciiTheme="majorHAnsi" w:hAnsiTheme="majorHAnsi"/>
        </w:rPr>
      </w:pPr>
    </w:p>
    <w:p w14:paraId="0CB14D1D" w14:textId="77777777" w:rsidR="00F513E5" w:rsidRPr="00234314" w:rsidRDefault="00F513E5" w:rsidP="00F513E5">
      <w:pPr>
        <w:pStyle w:val="BodyText"/>
        <w:spacing w:before="1"/>
        <w:ind w:left="105" w:firstLine="0"/>
        <w:jc w:val="both"/>
        <w:rPr>
          <w:rFonts w:asciiTheme="majorHAnsi" w:hAnsiTheme="majorHAnsi"/>
        </w:rPr>
      </w:pPr>
      <w:r w:rsidRPr="00234314">
        <w:rPr>
          <w:rFonts w:asciiTheme="majorHAnsi" w:hAnsiTheme="majorHAnsi"/>
        </w:rPr>
        <w:t xml:space="preserve"> </w:t>
      </w:r>
    </w:p>
    <w:p w14:paraId="08E80850" w14:textId="0E004101" w:rsidR="00F513E5" w:rsidRDefault="00F513E5" w:rsidP="00F513E5">
      <w:pPr>
        <w:pStyle w:val="BodyText"/>
        <w:spacing w:before="1"/>
        <w:ind w:left="105"/>
        <w:jc w:val="both"/>
        <w:rPr>
          <w:rFonts w:asciiTheme="majorHAnsi" w:hAnsiTheme="majorHAnsi"/>
        </w:rPr>
      </w:pPr>
      <w:r w:rsidRPr="00234314">
        <w:rPr>
          <w:rFonts w:asciiTheme="majorHAnsi" w:hAnsiTheme="majorHAnsi"/>
        </w:rPr>
        <w:t xml:space="preserve"> </w:t>
      </w:r>
      <w:r w:rsidRPr="00234314">
        <w:rPr>
          <w:rFonts w:asciiTheme="majorHAnsi" w:hAnsiTheme="majorHAnsi"/>
        </w:rPr>
        <w:tab/>
      </w:r>
      <w:r w:rsidRPr="00234314">
        <w:rPr>
          <w:rFonts w:asciiTheme="majorHAnsi" w:hAnsiTheme="majorHAnsi"/>
          <w:highlight w:val="green"/>
        </w:rPr>
        <w:t>COMPANY/VESSEL NAME</w:t>
      </w:r>
      <w:r w:rsidRPr="00234314">
        <w:rPr>
          <w:rFonts w:asciiTheme="majorHAnsi" w:hAnsiTheme="majorHAnsi"/>
        </w:rPr>
        <w:t xml:space="preserve"> </w:t>
      </w:r>
      <w:r w:rsidR="009710B4" w:rsidRPr="00234314">
        <w:rPr>
          <w:rFonts w:asciiTheme="majorHAnsi" w:hAnsiTheme="majorHAnsi"/>
        </w:rPr>
        <w:t xml:space="preserve">does not permit aboard its vessels the practice of shark finning, which is defined as the </w:t>
      </w:r>
      <w:r w:rsidR="00340330" w:rsidRPr="00234314">
        <w:rPr>
          <w:rFonts w:asciiTheme="majorHAnsi" w:hAnsiTheme="majorHAnsi"/>
        </w:rPr>
        <w:t xml:space="preserve">removal and </w:t>
      </w:r>
      <w:r w:rsidR="009710B4" w:rsidRPr="00234314">
        <w:rPr>
          <w:rFonts w:asciiTheme="majorHAnsi" w:hAnsiTheme="majorHAnsi"/>
        </w:rPr>
        <w:t xml:space="preserve">retention of any shark fins while discarding the </w:t>
      </w:r>
      <w:r w:rsidR="00340330" w:rsidRPr="00234314">
        <w:rPr>
          <w:rFonts w:asciiTheme="majorHAnsi" w:hAnsiTheme="majorHAnsi"/>
        </w:rPr>
        <w:t xml:space="preserve">remainder of the shark </w:t>
      </w:r>
      <w:r w:rsidR="009710B4" w:rsidRPr="00234314">
        <w:rPr>
          <w:rFonts w:asciiTheme="majorHAnsi" w:hAnsiTheme="majorHAnsi"/>
        </w:rPr>
        <w:t xml:space="preserve">at </w:t>
      </w:r>
      <w:r w:rsidR="009710B4" w:rsidRPr="00033D13">
        <w:rPr>
          <w:rFonts w:asciiTheme="majorHAnsi" w:hAnsiTheme="majorHAnsi"/>
        </w:rPr>
        <w:t xml:space="preserve">sea </w:t>
      </w:r>
      <w:r w:rsidR="009710B4" w:rsidRPr="00576938">
        <w:rPr>
          <w:rFonts w:asciiTheme="majorHAnsi" w:hAnsiTheme="majorHAnsi"/>
        </w:rPr>
        <w:t>and requires that all shark</w:t>
      </w:r>
      <w:r w:rsidR="00CF3FA2" w:rsidRPr="00576938">
        <w:rPr>
          <w:rFonts w:asciiTheme="majorHAnsi" w:hAnsiTheme="majorHAnsi"/>
        </w:rPr>
        <w:t>s</w:t>
      </w:r>
      <w:r w:rsidR="009710B4" w:rsidRPr="00576938">
        <w:rPr>
          <w:rFonts w:asciiTheme="majorHAnsi" w:hAnsiTheme="majorHAnsi"/>
        </w:rPr>
        <w:t xml:space="preserve"> are, if retained, stored</w:t>
      </w:r>
      <w:r w:rsidR="00943E07" w:rsidRPr="00576938">
        <w:rPr>
          <w:rFonts w:asciiTheme="majorHAnsi" w:hAnsiTheme="majorHAnsi"/>
        </w:rPr>
        <w:t>,</w:t>
      </w:r>
      <w:r w:rsidR="009710B4" w:rsidRPr="00576938">
        <w:rPr>
          <w:rFonts w:asciiTheme="majorHAnsi" w:hAnsiTheme="majorHAnsi"/>
        </w:rPr>
        <w:t xml:space="preserve"> and landed with fins naturally attached</w:t>
      </w:r>
      <w:r w:rsidR="009710B4" w:rsidRPr="00033D13">
        <w:rPr>
          <w:rFonts w:asciiTheme="majorHAnsi" w:hAnsiTheme="majorHAnsi"/>
        </w:rPr>
        <w:t>.</w:t>
      </w:r>
      <w:r w:rsidR="009710B4" w:rsidRPr="00234314">
        <w:rPr>
          <w:rFonts w:asciiTheme="majorHAnsi" w:hAnsiTheme="majorHAnsi"/>
        </w:rPr>
        <w:t xml:space="preserve"> </w:t>
      </w:r>
    </w:p>
    <w:p w14:paraId="1326F927" w14:textId="77777777" w:rsidR="00CA11A8" w:rsidRDefault="00CA11A8" w:rsidP="00F513E5">
      <w:pPr>
        <w:pStyle w:val="BodyText"/>
        <w:spacing w:before="1"/>
        <w:ind w:left="105"/>
        <w:jc w:val="both"/>
        <w:rPr>
          <w:rFonts w:asciiTheme="majorHAnsi" w:hAnsiTheme="majorHAnsi"/>
        </w:rPr>
      </w:pPr>
    </w:p>
    <w:p w14:paraId="465D3DD9" w14:textId="41B11FE9" w:rsidR="00CA11A8" w:rsidRPr="00234314" w:rsidRDefault="00CA11A8" w:rsidP="00F513E5">
      <w:pPr>
        <w:pStyle w:val="BodyText"/>
        <w:spacing w:before="1"/>
        <w:ind w:left="105"/>
        <w:jc w:val="both"/>
        <w:rPr>
          <w:rFonts w:asciiTheme="majorHAnsi" w:hAnsiTheme="majorHAnsi"/>
        </w:rPr>
      </w:pPr>
      <w:r>
        <w:rPr>
          <w:rFonts w:asciiTheme="majorHAnsi" w:hAnsiTheme="majorHAnsi"/>
        </w:rPr>
        <w:tab/>
      </w:r>
      <w:r>
        <w:t xml:space="preserve">For the purpose of this measure the following fins naturally attached definition from the </w:t>
      </w:r>
      <w:hyperlink r:id="rId11" w:anchor=":~:text=The%20Fisheries%20Standard%203.0&amp;text=The%20MSC%20Fisheries%20Standard%20is,well%2Dmanaged%20and%20environmentally%20sustainable." w:history="1">
        <w:r w:rsidRPr="003C4848">
          <w:rPr>
            <w:rStyle w:val="Hyperlink"/>
          </w:rPr>
          <w:t>MSC 3.0 standard</w:t>
        </w:r>
      </w:hyperlink>
      <w:r>
        <w:t xml:space="preserve"> will be used: “[A policy that requires] all retained sharks to be landed with their fins still attached to the carcass by prohibiting the removal of shark fins on board vessels as well as the prohibition of retaining onboard, transshipping or landing removed shark fins.”</w:t>
      </w:r>
    </w:p>
    <w:p w14:paraId="48939012" w14:textId="77777777" w:rsidR="00F513E5" w:rsidRPr="00234314" w:rsidRDefault="00F513E5" w:rsidP="00F513E5">
      <w:pPr>
        <w:pStyle w:val="BodyText"/>
        <w:spacing w:before="1"/>
        <w:ind w:left="105" w:hanging="105"/>
        <w:jc w:val="both"/>
        <w:rPr>
          <w:rFonts w:asciiTheme="majorHAnsi" w:hAnsiTheme="majorHAnsi"/>
        </w:rPr>
      </w:pPr>
    </w:p>
    <w:p w14:paraId="6320EA7F" w14:textId="77777777" w:rsidR="009710B4" w:rsidRPr="00234314" w:rsidRDefault="009710B4" w:rsidP="009710B4">
      <w:pPr>
        <w:pStyle w:val="BodyText"/>
        <w:spacing w:before="1"/>
        <w:ind w:left="0" w:firstLine="0"/>
        <w:jc w:val="both"/>
        <w:rPr>
          <w:rFonts w:asciiTheme="majorHAnsi" w:hAnsiTheme="majorHAnsi"/>
        </w:rPr>
      </w:pPr>
    </w:p>
    <w:p w14:paraId="00D0E34E" w14:textId="77777777" w:rsidR="009710B4" w:rsidRPr="00234314" w:rsidRDefault="009710B4" w:rsidP="009710B4">
      <w:pPr>
        <w:pStyle w:val="BodyText"/>
        <w:spacing w:before="1"/>
        <w:ind w:left="0" w:firstLine="0"/>
        <w:jc w:val="both"/>
        <w:rPr>
          <w:rFonts w:asciiTheme="majorHAnsi" w:hAnsiTheme="majorHAnsi"/>
        </w:rPr>
      </w:pPr>
    </w:p>
    <w:p w14:paraId="0B0FAEA2" w14:textId="7B16AB0C" w:rsidR="00E021EC" w:rsidRDefault="009710B4" w:rsidP="00BE3236">
      <w:pPr>
        <w:pStyle w:val="BodyText"/>
        <w:spacing w:before="70"/>
        <w:ind w:left="0" w:firstLine="105"/>
        <w:rPr>
          <w:rFonts w:asciiTheme="majorHAnsi" w:hAnsiTheme="majorHAnsi"/>
          <w:spacing w:val="-1"/>
        </w:rPr>
      </w:pPr>
      <w:r w:rsidRPr="00234314">
        <w:rPr>
          <w:rFonts w:asciiTheme="majorHAnsi" w:hAnsiTheme="majorHAnsi"/>
          <w:spacing w:val="-1"/>
        </w:rPr>
        <w:t>This policy was adopte</w:t>
      </w:r>
      <w:r w:rsidR="001B5E07">
        <w:rPr>
          <w:rFonts w:asciiTheme="majorHAnsi" w:hAnsiTheme="majorHAnsi"/>
          <w:spacing w:val="-1"/>
        </w:rPr>
        <w:t>d</w:t>
      </w:r>
      <w:r w:rsidRPr="00234314">
        <w:rPr>
          <w:rFonts w:asciiTheme="majorHAnsi" w:hAnsiTheme="majorHAnsi"/>
          <w:spacing w:val="-1"/>
        </w:rPr>
        <w:t xml:space="preserve"> on</w:t>
      </w:r>
      <w:r w:rsidR="00F2647F">
        <w:rPr>
          <w:rFonts w:asciiTheme="majorHAnsi" w:hAnsiTheme="majorHAnsi"/>
          <w:spacing w:val="-1"/>
        </w:rPr>
        <w:t xml:space="preserve"> </w:t>
      </w:r>
      <w:r w:rsidR="00F2647F" w:rsidRPr="00DB4FC1">
        <w:rPr>
          <w:rFonts w:asciiTheme="majorHAnsi" w:hAnsiTheme="majorHAnsi"/>
          <w:spacing w:val="-1"/>
          <w:highlight w:val="green"/>
        </w:rPr>
        <w:t>______________________________</w:t>
      </w:r>
    </w:p>
    <w:sectPr w:rsidR="00E021E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8F4B" w14:textId="77777777" w:rsidR="00B81A0D" w:rsidRDefault="00B81A0D" w:rsidP="009D46E8">
      <w:r>
        <w:separator/>
      </w:r>
    </w:p>
  </w:endnote>
  <w:endnote w:type="continuationSeparator" w:id="0">
    <w:p w14:paraId="4094FEF2" w14:textId="77777777" w:rsidR="00B81A0D" w:rsidRDefault="00B81A0D" w:rsidP="009D46E8">
      <w:r>
        <w:continuationSeparator/>
      </w:r>
    </w:p>
  </w:endnote>
  <w:endnote w:type="continuationNotice" w:id="1">
    <w:p w14:paraId="7BBCC132" w14:textId="77777777" w:rsidR="00B81A0D" w:rsidRDefault="00B81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515377"/>
      <w:docPartObj>
        <w:docPartGallery w:val="Page Numbers (Bottom of Page)"/>
        <w:docPartUnique/>
      </w:docPartObj>
    </w:sdtPr>
    <w:sdtEndPr>
      <w:rPr>
        <w:noProof/>
      </w:rPr>
    </w:sdtEndPr>
    <w:sdtContent>
      <w:p w14:paraId="322E8874" w14:textId="270F51D4" w:rsidR="009D46E8" w:rsidRDefault="009D46E8">
        <w:pPr>
          <w:pStyle w:val="Footer"/>
          <w:jc w:val="right"/>
        </w:pPr>
        <w:r>
          <w:fldChar w:fldCharType="begin"/>
        </w:r>
        <w:r>
          <w:instrText xml:space="preserve"> PAGE   \* MERGEFORMAT </w:instrText>
        </w:r>
        <w:r>
          <w:fldChar w:fldCharType="separate"/>
        </w:r>
        <w:r w:rsidR="005312F7">
          <w:rPr>
            <w:noProof/>
          </w:rPr>
          <w:t>1</w:t>
        </w:r>
        <w:r>
          <w:rPr>
            <w:noProof/>
          </w:rPr>
          <w:fldChar w:fldCharType="end"/>
        </w:r>
      </w:p>
    </w:sdtContent>
  </w:sdt>
  <w:p w14:paraId="11306040" w14:textId="77777777" w:rsidR="009D46E8" w:rsidRDefault="009D46E8">
    <w:pPr>
      <w:pStyle w:val="Footer"/>
    </w:pPr>
  </w:p>
  <w:p w14:paraId="475CB0EC" w14:textId="77777777" w:rsidR="00936ED5" w:rsidRDefault="00936E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D19E" w14:textId="77777777" w:rsidR="00B81A0D" w:rsidRDefault="00B81A0D" w:rsidP="009D46E8">
      <w:r>
        <w:separator/>
      </w:r>
    </w:p>
  </w:footnote>
  <w:footnote w:type="continuationSeparator" w:id="0">
    <w:p w14:paraId="5E8E4B8C" w14:textId="77777777" w:rsidR="00B81A0D" w:rsidRDefault="00B81A0D" w:rsidP="009D46E8">
      <w:r>
        <w:continuationSeparator/>
      </w:r>
    </w:p>
  </w:footnote>
  <w:footnote w:type="continuationNotice" w:id="1">
    <w:p w14:paraId="400F3D03" w14:textId="77777777" w:rsidR="00B81A0D" w:rsidRDefault="00B81A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208"/>
    <w:multiLevelType w:val="hybridMultilevel"/>
    <w:tmpl w:val="A88ECC38"/>
    <w:lvl w:ilvl="0" w:tplc="040A0001">
      <w:start w:val="1"/>
      <w:numFmt w:val="bullet"/>
      <w:lvlText w:val=""/>
      <w:lvlJc w:val="left"/>
      <w:pPr>
        <w:ind w:left="821" w:hanging="360"/>
      </w:pPr>
      <w:rPr>
        <w:rFonts w:ascii="Symbol" w:hAnsi="Symbol" w:hint="default"/>
      </w:rPr>
    </w:lvl>
    <w:lvl w:ilvl="1" w:tplc="040A0003" w:tentative="1">
      <w:start w:val="1"/>
      <w:numFmt w:val="bullet"/>
      <w:lvlText w:val="o"/>
      <w:lvlJc w:val="left"/>
      <w:pPr>
        <w:ind w:left="1541" w:hanging="360"/>
      </w:pPr>
      <w:rPr>
        <w:rFonts w:ascii="Courier New" w:hAnsi="Courier New" w:cs="Courier New" w:hint="default"/>
      </w:rPr>
    </w:lvl>
    <w:lvl w:ilvl="2" w:tplc="040A0005" w:tentative="1">
      <w:start w:val="1"/>
      <w:numFmt w:val="bullet"/>
      <w:lvlText w:val=""/>
      <w:lvlJc w:val="left"/>
      <w:pPr>
        <w:ind w:left="2261" w:hanging="360"/>
      </w:pPr>
      <w:rPr>
        <w:rFonts w:ascii="Wingdings" w:hAnsi="Wingdings" w:hint="default"/>
      </w:rPr>
    </w:lvl>
    <w:lvl w:ilvl="3" w:tplc="040A0001" w:tentative="1">
      <w:start w:val="1"/>
      <w:numFmt w:val="bullet"/>
      <w:lvlText w:val=""/>
      <w:lvlJc w:val="left"/>
      <w:pPr>
        <w:ind w:left="2981" w:hanging="360"/>
      </w:pPr>
      <w:rPr>
        <w:rFonts w:ascii="Symbol" w:hAnsi="Symbol" w:hint="default"/>
      </w:rPr>
    </w:lvl>
    <w:lvl w:ilvl="4" w:tplc="040A0003" w:tentative="1">
      <w:start w:val="1"/>
      <w:numFmt w:val="bullet"/>
      <w:lvlText w:val="o"/>
      <w:lvlJc w:val="left"/>
      <w:pPr>
        <w:ind w:left="3701" w:hanging="360"/>
      </w:pPr>
      <w:rPr>
        <w:rFonts w:ascii="Courier New" w:hAnsi="Courier New" w:cs="Courier New" w:hint="default"/>
      </w:rPr>
    </w:lvl>
    <w:lvl w:ilvl="5" w:tplc="040A0005" w:tentative="1">
      <w:start w:val="1"/>
      <w:numFmt w:val="bullet"/>
      <w:lvlText w:val=""/>
      <w:lvlJc w:val="left"/>
      <w:pPr>
        <w:ind w:left="4421" w:hanging="360"/>
      </w:pPr>
      <w:rPr>
        <w:rFonts w:ascii="Wingdings" w:hAnsi="Wingdings" w:hint="default"/>
      </w:rPr>
    </w:lvl>
    <w:lvl w:ilvl="6" w:tplc="040A0001" w:tentative="1">
      <w:start w:val="1"/>
      <w:numFmt w:val="bullet"/>
      <w:lvlText w:val=""/>
      <w:lvlJc w:val="left"/>
      <w:pPr>
        <w:ind w:left="5141" w:hanging="360"/>
      </w:pPr>
      <w:rPr>
        <w:rFonts w:ascii="Symbol" w:hAnsi="Symbol" w:hint="default"/>
      </w:rPr>
    </w:lvl>
    <w:lvl w:ilvl="7" w:tplc="040A0003" w:tentative="1">
      <w:start w:val="1"/>
      <w:numFmt w:val="bullet"/>
      <w:lvlText w:val="o"/>
      <w:lvlJc w:val="left"/>
      <w:pPr>
        <w:ind w:left="5861" w:hanging="360"/>
      </w:pPr>
      <w:rPr>
        <w:rFonts w:ascii="Courier New" w:hAnsi="Courier New" w:cs="Courier New" w:hint="default"/>
      </w:rPr>
    </w:lvl>
    <w:lvl w:ilvl="8" w:tplc="040A0005" w:tentative="1">
      <w:start w:val="1"/>
      <w:numFmt w:val="bullet"/>
      <w:lvlText w:val=""/>
      <w:lvlJc w:val="left"/>
      <w:pPr>
        <w:ind w:left="6581" w:hanging="360"/>
      </w:pPr>
      <w:rPr>
        <w:rFonts w:ascii="Wingdings" w:hAnsi="Wingdings" w:hint="default"/>
      </w:rPr>
    </w:lvl>
  </w:abstractNum>
  <w:abstractNum w:abstractNumId="1" w15:restartNumberingAfterBreak="0">
    <w:nsid w:val="039226FE"/>
    <w:multiLevelType w:val="hybridMultilevel"/>
    <w:tmpl w:val="429010A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6396288"/>
    <w:multiLevelType w:val="hybridMultilevel"/>
    <w:tmpl w:val="F10E4CCA"/>
    <w:lvl w:ilvl="0" w:tplc="1144C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58026F"/>
    <w:multiLevelType w:val="multilevel"/>
    <w:tmpl w:val="ABF0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10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7F7869"/>
    <w:multiLevelType w:val="hybridMultilevel"/>
    <w:tmpl w:val="AA32B9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835487"/>
    <w:multiLevelType w:val="hybridMultilevel"/>
    <w:tmpl w:val="F45065FC"/>
    <w:lvl w:ilvl="0" w:tplc="E86E845E">
      <w:start w:val="3"/>
      <w:numFmt w:val="lowerLetter"/>
      <w:lvlText w:val="%1)"/>
      <w:lvlJc w:val="left"/>
      <w:pPr>
        <w:ind w:left="105" w:hanging="242"/>
      </w:pPr>
      <w:rPr>
        <w:rFonts w:ascii="Cambria" w:eastAsia="Cambria" w:hAnsi="Cambria" w:hint="default"/>
        <w:b/>
        <w:bCs/>
        <w:spacing w:val="-1"/>
        <w:sz w:val="22"/>
        <w:szCs w:val="22"/>
      </w:rPr>
    </w:lvl>
    <w:lvl w:ilvl="1" w:tplc="A6524C40">
      <w:start w:val="1"/>
      <w:numFmt w:val="bullet"/>
      <w:lvlText w:val="•"/>
      <w:lvlJc w:val="left"/>
      <w:pPr>
        <w:ind w:left="825" w:hanging="360"/>
      </w:pPr>
      <w:rPr>
        <w:rFonts w:ascii="Symbol" w:eastAsia="Symbol" w:hAnsi="Symbol" w:hint="default"/>
        <w:sz w:val="22"/>
        <w:szCs w:val="22"/>
      </w:rPr>
    </w:lvl>
    <w:lvl w:ilvl="2" w:tplc="C0EA7BB2">
      <w:start w:val="1"/>
      <w:numFmt w:val="bullet"/>
      <w:lvlText w:val="•"/>
      <w:lvlJc w:val="left"/>
      <w:pPr>
        <w:ind w:left="1878" w:hanging="360"/>
      </w:pPr>
      <w:rPr>
        <w:rFonts w:hint="default"/>
      </w:rPr>
    </w:lvl>
    <w:lvl w:ilvl="3" w:tplc="F4503682">
      <w:start w:val="1"/>
      <w:numFmt w:val="bullet"/>
      <w:lvlText w:val="•"/>
      <w:lvlJc w:val="left"/>
      <w:pPr>
        <w:ind w:left="2931" w:hanging="360"/>
      </w:pPr>
      <w:rPr>
        <w:rFonts w:hint="default"/>
      </w:rPr>
    </w:lvl>
    <w:lvl w:ilvl="4" w:tplc="89DE82DA">
      <w:start w:val="1"/>
      <w:numFmt w:val="bullet"/>
      <w:lvlText w:val="•"/>
      <w:lvlJc w:val="left"/>
      <w:pPr>
        <w:ind w:left="3983" w:hanging="360"/>
      </w:pPr>
      <w:rPr>
        <w:rFonts w:hint="default"/>
      </w:rPr>
    </w:lvl>
    <w:lvl w:ilvl="5" w:tplc="5290DB0C">
      <w:start w:val="1"/>
      <w:numFmt w:val="bullet"/>
      <w:lvlText w:val="•"/>
      <w:lvlJc w:val="left"/>
      <w:pPr>
        <w:ind w:left="5036" w:hanging="360"/>
      </w:pPr>
      <w:rPr>
        <w:rFonts w:hint="default"/>
      </w:rPr>
    </w:lvl>
    <w:lvl w:ilvl="6" w:tplc="0AE69EDA">
      <w:start w:val="1"/>
      <w:numFmt w:val="bullet"/>
      <w:lvlText w:val="•"/>
      <w:lvlJc w:val="left"/>
      <w:pPr>
        <w:ind w:left="6089" w:hanging="360"/>
      </w:pPr>
      <w:rPr>
        <w:rFonts w:hint="default"/>
      </w:rPr>
    </w:lvl>
    <w:lvl w:ilvl="7" w:tplc="90F8000E">
      <w:start w:val="1"/>
      <w:numFmt w:val="bullet"/>
      <w:lvlText w:val="•"/>
      <w:lvlJc w:val="left"/>
      <w:pPr>
        <w:ind w:left="7141" w:hanging="360"/>
      </w:pPr>
      <w:rPr>
        <w:rFonts w:hint="default"/>
      </w:rPr>
    </w:lvl>
    <w:lvl w:ilvl="8" w:tplc="8CFAF062">
      <w:start w:val="1"/>
      <w:numFmt w:val="bullet"/>
      <w:lvlText w:val="•"/>
      <w:lvlJc w:val="left"/>
      <w:pPr>
        <w:ind w:left="8194" w:hanging="360"/>
      </w:pPr>
      <w:rPr>
        <w:rFonts w:hint="default"/>
      </w:rPr>
    </w:lvl>
  </w:abstractNum>
  <w:abstractNum w:abstractNumId="6" w15:restartNumberingAfterBreak="0">
    <w:nsid w:val="101704F6"/>
    <w:multiLevelType w:val="hybridMultilevel"/>
    <w:tmpl w:val="7A8A9F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71041350">
      <w:start w:val="1"/>
      <w:numFmt w:val="bullet"/>
      <w:lvlText w:val="▫"/>
      <w:lvlJc w:val="left"/>
      <w:pPr>
        <w:ind w:left="2880" w:hanging="360"/>
      </w:pPr>
      <w:rPr>
        <w:rFonts w:ascii="Arial" w:hAnsi="Arial"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2646F"/>
    <w:multiLevelType w:val="hybridMultilevel"/>
    <w:tmpl w:val="630E7D50"/>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B">
      <w:start w:val="1"/>
      <w:numFmt w:val="bullet"/>
      <w:lvlText w:val=""/>
      <w:lvlJc w:val="left"/>
      <w:pPr>
        <w:ind w:left="5760" w:hanging="360"/>
      </w:pPr>
      <w:rPr>
        <w:rFonts w:ascii="Wingdings" w:hAnsi="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35F4A29"/>
    <w:multiLevelType w:val="hybridMultilevel"/>
    <w:tmpl w:val="90E4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6959FB"/>
    <w:multiLevelType w:val="hybridMultilevel"/>
    <w:tmpl w:val="898411EE"/>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B">
      <w:start w:val="1"/>
      <w:numFmt w:val="bullet"/>
      <w:lvlText w:val=""/>
      <w:lvlJc w:val="left"/>
      <w:pPr>
        <w:ind w:left="2520" w:hanging="360"/>
      </w:pPr>
      <w:rPr>
        <w:rFonts w:ascii="Wingdings" w:hAnsi="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B9008C6"/>
    <w:multiLevelType w:val="hybridMultilevel"/>
    <w:tmpl w:val="68A8924A"/>
    <w:lvl w:ilvl="0" w:tplc="040A0001">
      <w:start w:val="1"/>
      <w:numFmt w:val="bullet"/>
      <w:lvlText w:val=""/>
      <w:lvlJc w:val="left"/>
      <w:pPr>
        <w:ind w:left="1185" w:hanging="360"/>
      </w:pPr>
      <w:rPr>
        <w:rFonts w:ascii="Symbol" w:hAnsi="Symbol" w:hint="default"/>
      </w:rPr>
    </w:lvl>
    <w:lvl w:ilvl="1" w:tplc="040A0003" w:tentative="1">
      <w:start w:val="1"/>
      <w:numFmt w:val="bullet"/>
      <w:lvlText w:val="o"/>
      <w:lvlJc w:val="left"/>
      <w:pPr>
        <w:ind w:left="1905" w:hanging="360"/>
      </w:pPr>
      <w:rPr>
        <w:rFonts w:ascii="Courier New" w:hAnsi="Courier New" w:cs="Courier New" w:hint="default"/>
      </w:rPr>
    </w:lvl>
    <w:lvl w:ilvl="2" w:tplc="040A0005" w:tentative="1">
      <w:start w:val="1"/>
      <w:numFmt w:val="bullet"/>
      <w:lvlText w:val=""/>
      <w:lvlJc w:val="left"/>
      <w:pPr>
        <w:ind w:left="2625" w:hanging="360"/>
      </w:pPr>
      <w:rPr>
        <w:rFonts w:ascii="Wingdings" w:hAnsi="Wingdings" w:hint="default"/>
      </w:rPr>
    </w:lvl>
    <w:lvl w:ilvl="3" w:tplc="040A0001" w:tentative="1">
      <w:start w:val="1"/>
      <w:numFmt w:val="bullet"/>
      <w:lvlText w:val=""/>
      <w:lvlJc w:val="left"/>
      <w:pPr>
        <w:ind w:left="3345" w:hanging="360"/>
      </w:pPr>
      <w:rPr>
        <w:rFonts w:ascii="Symbol" w:hAnsi="Symbol" w:hint="default"/>
      </w:rPr>
    </w:lvl>
    <w:lvl w:ilvl="4" w:tplc="040A0003" w:tentative="1">
      <w:start w:val="1"/>
      <w:numFmt w:val="bullet"/>
      <w:lvlText w:val="o"/>
      <w:lvlJc w:val="left"/>
      <w:pPr>
        <w:ind w:left="4065" w:hanging="360"/>
      </w:pPr>
      <w:rPr>
        <w:rFonts w:ascii="Courier New" w:hAnsi="Courier New" w:cs="Courier New" w:hint="default"/>
      </w:rPr>
    </w:lvl>
    <w:lvl w:ilvl="5" w:tplc="040A0005" w:tentative="1">
      <w:start w:val="1"/>
      <w:numFmt w:val="bullet"/>
      <w:lvlText w:val=""/>
      <w:lvlJc w:val="left"/>
      <w:pPr>
        <w:ind w:left="4785" w:hanging="360"/>
      </w:pPr>
      <w:rPr>
        <w:rFonts w:ascii="Wingdings" w:hAnsi="Wingdings" w:hint="default"/>
      </w:rPr>
    </w:lvl>
    <w:lvl w:ilvl="6" w:tplc="040A0001" w:tentative="1">
      <w:start w:val="1"/>
      <w:numFmt w:val="bullet"/>
      <w:lvlText w:val=""/>
      <w:lvlJc w:val="left"/>
      <w:pPr>
        <w:ind w:left="5505" w:hanging="360"/>
      </w:pPr>
      <w:rPr>
        <w:rFonts w:ascii="Symbol" w:hAnsi="Symbol" w:hint="default"/>
      </w:rPr>
    </w:lvl>
    <w:lvl w:ilvl="7" w:tplc="040A0003" w:tentative="1">
      <w:start w:val="1"/>
      <w:numFmt w:val="bullet"/>
      <w:lvlText w:val="o"/>
      <w:lvlJc w:val="left"/>
      <w:pPr>
        <w:ind w:left="6225" w:hanging="360"/>
      </w:pPr>
      <w:rPr>
        <w:rFonts w:ascii="Courier New" w:hAnsi="Courier New" w:cs="Courier New" w:hint="default"/>
      </w:rPr>
    </w:lvl>
    <w:lvl w:ilvl="8" w:tplc="040A0005" w:tentative="1">
      <w:start w:val="1"/>
      <w:numFmt w:val="bullet"/>
      <w:lvlText w:val=""/>
      <w:lvlJc w:val="left"/>
      <w:pPr>
        <w:ind w:left="6945" w:hanging="360"/>
      </w:pPr>
      <w:rPr>
        <w:rFonts w:ascii="Wingdings" w:hAnsi="Wingdings" w:hint="default"/>
      </w:rPr>
    </w:lvl>
  </w:abstractNum>
  <w:abstractNum w:abstractNumId="11" w15:restartNumberingAfterBreak="0">
    <w:nsid w:val="1DB9736E"/>
    <w:multiLevelType w:val="multilevel"/>
    <w:tmpl w:val="03924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B14C1"/>
    <w:multiLevelType w:val="hybridMultilevel"/>
    <w:tmpl w:val="AB1E08C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1A24E0"/>
    <w:multiLevelType w:val="multilevel"/>
    <w:tmpl w:val="B708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DB52B7"/>
    <w:multiLevelType w:val="hybridMultilevel"/>
    <w:tmpl w:val="FD461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37DFA"/>
    <w:multiLevelType w:val="hybridMultilevel"/>
    <w:tmpl w:val="7EF604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549F3"/>
    <w:multiLevelType w:val="hybridMultilevel"/>
    <w:tmpl w:val="8C4E390E"/>
    <w:lvl w:ilvl="0" w:tplc="71041350">
      <w:start w:val="1"/>
      <w:numFmt w:val="bullet"/>
      <w:lvlText w:val="▫"/>
      <w:lvlJc w:val="left"/>
      <w:pPr>
        <w:ind w:left="5760" w:hanging="360"/>
      </w:pPr>
      <w:rPr>
        <w:rFonts w:ascii="Arial" w:hAnsi="Arial" w:hint="default"/>
      </w:rPr>
    </w:lvl>
    <w:lvl w:ilvl="1" w:tplc="04090003" w:tentative="1">
      <w:start w:val="1"/>
      <w:numFmt w:val="bullet"/>
      <w:lvlText w:val="o"/>
      <w:lvlJc w:val="left"/>
      <w:pPr>
        <w:ind w:left="6480" w:hanging="360"/>
      </w:pPr>
      <w:rPr>
        <w:rFonts w:ascii="Courier New" w:hAnsi="Courier New" w:cs="Courier New" w:hint="default"/>
      </w:rPr>
    </w:lvl>
    <w:lvl w:ilvl="2" w:tplc="71041350">
      <w:start w:val="1"/>
      <w:numFmt w:val="bullet"/>
      <w:lvlText w:val="▫"/>
      <w:lvlJc w:val="left"/>
      <w:pPr>
        <w:ind w:left="7200" w:hanging="360"/>
      </w:pPr>
      <w:rPr>
        <w:rFonts w:ascii="Arial" w:hAnsi="Arial" w:hint="default"/>
      </w:rPr>
    </w:lvl>
    <w:lvl w:ilvl="3" w:tplc="04090001" w:tentative="1">
      <w:start w:val="1"/>
      <w:numFmt w:val="bullet"/>
      <w:lvlText w:val=""/>
      <w:lvlJc w:val="left"/>
      <w:pPr>
        <w:ind w:left="7920" w:hanging="360"/>
      </w:pPr>
      <w:rPr>
        <w:rFonts w:ascii="Symbol" w:hAnsi="Symbol" w:hint="default"/>
      </w:rPr>
    </w:lvl>
    <w:lvl w:ilvl="4" w:tplc="71041350">
      <w:start w:val="1"/>
      <w:numFmt w:val="bullet"/>
      <w:lvlText w:val="▫"/>
      <w:lvlJc w:val="left"/>
      <w:pPr>
        <w:ind w:left="8640" w:hanging="360"/>
      </w:pPr>
      <w:rPr>
        <w:rFonts w:ascii="Arial" w:hAnsi="Arial"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7" w15:restartNumberingAfterBreak="0">
    <w:nsid w:val="2FE64A59"/>
    <w:multiLevelType w:val="hybridMultilevel"/>
    <w:tmpl w:val="F3D851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B0E59"/>
    <w:multiLevelType w:val="hybridMultilevel"/>
    <w:tmpl w:val="612EA4F6"/>
    <w:lvl w:ilvl="0" w:tplc="040A0001">
      <w:start w:val="1"/>
      <w:numFmt w:val="bullet"/>
      <w:lvlText w:val=""/>
      <w:lvlJc w:val="left"/>
      <w:pPr>
        <w:ind w:left="825" w:hanging="360"/>
      </w:pPr>
      <w:rPr>
        <w:rFonts w:ascii="Symbol" w:hAnsi="Symbol" w:hint="default"/>
      </w:rPr>
    </w:lvl>
    <w:lvl w:ilvl="1" w:tplc="040A0003" w:tentative="1">
      <w:start w:val="1"/>
      <w:numFmt w:val="bullet"/>
      <w:lvlText w:val="o"/>
      <w:lvlJc w:val="left"/>
      <w:pPr>
        <w:ind w:left="1545" w:hanging="360"/>
      </w:pPr>
      <w:rPr>
        <w:rFonts w:ascii="Courier New" w:hAnsi="Courier New" w:cs="Courier New" w:hint="default"/>
      </w:rPr>
    </w:lvl>
    <w:lvl w:ilvl="2" w:tplc="040A0005" w:tentative="1">
      <w:start w:val="1"/>
      <w:numFmt w:val="bullet"/>
      <w:lvlText w:val=""/>
      <w:lvlJc w:val="left"/>
      <w:pPr>
        <w:ind w:left="2265" w:hanging="360"/>
      </w:pPr>
      <w:rPr>
        <w:rFonts w:ascii="Wingdings" w:hAnsi="Wingdings" w:hint="default"/>
      </w:rPr>
    </w:lvl>
    <w:lvl w:ilvl="3" w:tplc="040A0001" w:tentative="1">
      <w:start w:val="1"/>
      <w:numFmt w:val="bullet"/>
      <w:lvlText w:val=""/>
      <w:lvlJc w:val="left"/>
      <w:pPr>
        <w:ind w:left="2985" w:hanging="360"/>
      </w:pPr>
      <w:rPr>
        <w:rFonts w:ascii="Symbol" w:hAnsi="Symbol" w:hint="default"/>
      </w:rPr>
    </w:lvl>
    <w:lvl w:ilvl="4" w:tplc="040A0003" w:tentative="1">
      <w:start w:val="1"/>
      <w:numFmt w:val="bullet"/>
      <w:lvlText w:val="o"/>
      <w:lvlJc w:val="left"/>
      <w:pPr>
        <w:ind w:left="3705" w:hanging="360"/>
      </w:pPr>
      <w:rPr>
        <w:rFonts w:ascii="Courier New" w:hAnsi="Courier New" w:cs="Courier New" w:hint="default"/>
      </w:rPr>
    </w:lvl>
    <w:lvl w:ilvl="5" w:tplc="040A0005" w:tentative="1">
      <w:start w:val="1"/>
      <w:numFmt w:val="bullet"/>
      <w:lvlText w:val=""/>
      <w:lvlJc w:val="left"/>
      <w:pPr>
        <w:ind w:left="4425" w:hanging="360"/>
      </w:pPr>
      <w:rPr>
        <w:rFonts w:ascii="Wingdings" w:hAnsi="Wingdings" w:hint="default"/>
      </w:rPr>
    </w:lvl>
    <w:lvl w:ilvl="6" w:tplc="040A0001" w:tentative="1">
      <w:start w:val="1"/>
      <w:numFmt w:val="bullet"/>
      <w:lvlText w:val=""/>
      <w:lvlJc w:val="left"/>
      <w:pPr>
        <w:ind w:left="5145" w:hanging="360"/>
      </w:pPr>
      <w:rPr>
        <w:rFonts w:ascii="Symbol" w:hAnsi="Symbol" w:hint="default"/>
      </w:rPr>
    </w:lvl>
    <w:lvl w:ilvl="7" w:tplc="040A0003" w:tentative="1">
      <w:start w:val="1"/>
      <w:numFmt w:val="bullet"/>
      <w:lvlText w:val="o"/>
      <w:lvlJc w:val="left"/>
      <w:pPr>
        <w:ind w:left="5865" w:hanging="360"/>
      </w:pPr>
      <w:rPr>
        <w:rFonts w:ascii="Courier New" w:hAnsi="Courier New" w:cs="Courier New" w:hint="default"/>
      </w:rPr>
    </w:lvl>
    <w:lvl w:ilvl="8" w:tplc="040A0005" w:tentative="1">
      <w:start w:val="1"/>
      <w:numFmt w:val="bullet"/>
      <w:lvlText w:val=""/>
      <w:lvlJc w:val="left"/>
      <w:pPr>
        <w:ind w:left="6585" w:hanging="360"/>
      </w:pPr>
      <w:rPr>
        <w:rFonts w:ascii="Wingdings" w:hAnsi="Wingdings" w:hint="default"/>
      </w:rPr>
    </w:lvl>
  </w:abstractNum>
  <w:abstractNum w:abstractNumId="19" w15:restartNumberingAfterBreak="0">
    <w:nsid w:val="35C17C10"/>
    <w:multiLevelType w:val="hybridMultilevel"/>
    <w:tmpl w:val="34808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5F7077"/>
    <w:multiLevelType w:val="hybridMultilevel"/>
    <w:tmpl w:val="C1BA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C40D3E"/>
    <w:multiLevelType w:val="hybridMultilevel"/>
    <w:tmpl w:val="63182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86B60"/>
    <w:multiLevelType w:val="hybridMultilevel"/>
    <w:tmpl w:val="3E98A7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25F96"/>
    <w:multiLevelType w:val="hybridMultilevel"/>
    <w:tmpl w:val="7DC8EF8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3ACE3C31"/>
    <w:multiLevelType w:val="hybridMultilevel"/>
    <w:tmpl w:val="4DCE2D3C"/>
    <w:lvl w:ilvl="0" w:tplc="F92E1C12">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503273"/>
    <w:multiLevelType w:val="hybridMultilevel"/>
    <w:tmpl w:val="421CACC0"/>
    <w:lvl w:ilvl="0" w:tplc="CC50C606">
      <w:start w:val="1"/>
      <w:numFmt w:val="bullet"/>
      <w:lvlText w:val="•"/>
      <w:lvlJc w:val="left"/>
      <w:pPr>
        <w:ind w:left="825" w:hanging="360"/>
      </w:pPr>
      <w:rPr>
        <w:rFonts w:ascii="Symbol" w:eastAsia="Symbol" w:hAnsi="Symbol" w:hint="default"/>
        <w:sz w:val="22"/>
        <w:szCs w:val="22"/>
      </w:rPr>
    </w:lvl>
    <w:lvl w:ilvl="1" w:tplc="8362D0C4">
      <w:start w:val="1"/>
      <w:numFmt w:val="bullet"/>
      <w:lvlText w:val="•"/>
      <w:lvlJc w:val="left"/>
      <w:pPr>
        <w:ind w:left="1777" w:hanging="360"/>
      </w:pPr>
      <w:rPr>
        <w:rFonts w:hint="default"/>
      </w:rPr>
    </w:lvl>
    <w:lvl w:ilvl="2" w:tplc="80DAB534">
      <w:start w:val="1"/>
      <w:numFmt w:val="bullet"/>
      <w:lvlText w:val="•"/>
      <w:lvlJc w:val="left"/>
      <w:pPr>
        <w:ind w:left="2728" w:hanging="360"/>
      </w:pPr>
      <w:rPr>
        <w:rFonts w:hint="default"/>
      </w:rPr>
    </w:lvl>
    <w:lvl w:ilvl="3" w:tplc="2C6816D8">
      <w:start w:val="1"/>
      <w:numFmt w:val="bullet"/>
      <w:lvlText w:val="•"/>
      <w:lvlJc w:val="left"/>
      <w:pPr>
        <w:ind w:left="3679" w:hanging="360"/>
      </w:pPr>
      <w:rPr>
        <w:rFonts w:hint="default"/>
      </w:rPr>
    </w:lvl>
    <w:lvl w:ilvl="4" w:tplc="C6AEAEAC">
      <w:start w:val="1"/>
      <w:numFmt w:val="bullet"/>
      <w:lvlText w:val="•"/>
      <w:lvlJc w:val="left"/>
      <w:pPr>
        <w:ind w:left="4631" w:hanging="360"/>
      </w:pPr>
      <w:rPr>
        <w:rFonts w:hint="default"/>
      </w:rPr>
    </w:lvl>
    <w:lvl w:ilvl="5" w:tplc="78B40342">
      <w:start w:val="1"/>
      <w:numFmt w:val="bullet"/>
      <w:lvlText w:val="•"/>
      <w:lvlJc w:val="left"/>
      <w:pPr>
        <w:ind w:left="5582" w:hanging="360"/>
      </w:pPr>
      <w:rPr>
        <w:rFonts w:hint="default"/>
      </w:rPr>
    </w:lvl>
    <w:lvl w:ilvl="6" w:tplc="5DFC0E7A">
      <w:start w:val="1"/>
      <w:numFmt w:val="bullet"/>
      <w:lvlText w:val="•"/>
      <w:lvlJc w:val="left"/>
      <w:pPr>
        <w:ind w:left="6534" w:hanging="360"/>
      </w:pPr>
      <w:rPr>
        <w:rFonts w:hint="default"/>
      </w:rPr>
    </w:lvl>
    <w:lvl w:ilvl="7" w:tplc="CECCDE30">
      <w:start w:val="1"/>
      <w:numFmt w:val="bullet"/>
      <w:lvlText w:val="•"/>
      <w:lvlJc w:val="left"/>
      <w:pPr>
        <w:ind w:left="7485" w:hanging="360"/>
      </w:pPr>
      <w:rPr>
        <w:rFonts w:hint="default"/>
      </w:rPr>
    </w:lvl>
    <w:lvl w:ilvl="8" w:tplc="7EA02C62">
      <w:start w:val="1"/>
      <w:numFmt w:val="bullet"/>
      <w:lvlText w:val="•"/>
      <w:lvlJc w:val="left"/>
      <w:pPr>
        <w:ind w:left="8437" w:hanging="360"/>
      </w:pPr>
      <w:rPr>
        <w:rFonts w:hint="default"/>
      </w:rPr>
    </w:lvl>
  </w:abstractNum>
  <w:abstractNum w:abstractNumId="26" w15:restartNumberingAfterBreak="0">
    <w:nsid w:val="3BD76E75"/>
    <w:multiLevelType w:val="hybridMultilevel"/>
    <w:tmpl w:val="8990E8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4029196E"/>
    <w:multiLevelType w:val="hybridMultilevel"/>
    <w:tmpl w:val="15CC9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043557"/>
    <w:multiLevelType w:val="hybridMultilevel"/>
    <w:tmpl w:val="B442F7F4"/>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B">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4C6F0701"/>
    <w:multiLevelType w:val="hybridMultilevel"/>
    <w:tmpl w:val="E3164334"/>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4C7D1734"/>
    <w:multiLevelType w:val="hybridMultilevel"/>
    <w:tmpl w:val="4F9466A8"/>
    <w:lvl w:ilvl="0" w:tplc="71041350">
      <w:start w:val="1"/>
      <w:numFmt w:val="bullet"/>
      <w:lvlText w:val="▫"/>
      <w:lvlJc w:val="left"/>
      <w:pPr>
        <w:ind w:left="5760" w:hanging="360"/>
      </w:pPr>
      <w:rPr>
        <w:rFonts w:ascii="Arial" w:hAnsi="Arial" w:hint="default"/>
      </w:rPr>
    </w:lvl>
    <w:lvl w:ilvl="1" w:tplc="04090003" w:tentative="1">
      <w:start w:val="1"/>
      <w:numFmt w:val="bullet"/>
      <w:lvlText w:val="o"/>
      <w:lvlJc w:val="left"/>
      <w:pPr>
        <w:ind w:left="6480" w:hanging="360"/>
      </w:pPr>
      <w:rPr>
        <w:rFonts w:ascii="Courier New" w:hAnsi="Courier New" w:cs="Courier New" w:hint="default"/>
      </w:rPr>
    </w:lvl>
    <w:lvl w:ilvl="2" w:tplc="71041350">
      <w:start w:val="1"/>
      <w:numFmt w:val="bullet"/>
      <w:lvlText w:val="▫"/>
      <w:lvlJc w:val="left"/>
      <w:pPr>
        <w:ind w:left="7200" w:hanging="360"/>
      </w:pPr>
      <w:rPr>
        <w:rFonts w:ascii="Arial" w:hAnsi="Arial" w:hint="default"/>
      </w:rPr>
    </w:lvl>
    <w:lvl w:ilvl="3" w:tplc="04090001" w:tentative="1">
      <w:start w:val="1"/>
      <w:numFmt w:val="bullet"/>
      <w:lvlText w:val=""/>
      <w:lvlJc w:val="left"/>
      <w:pPr>
        <w:ind w:left="7920" w:hanging="360"/>
      </w:pPr>
      <w:rPr>
        <w:rFonts w:ascii="Symbol" w:hAnsi="Symbol" w:hint="default"/>
      </w:rPr>
    </w:lvl>
    <w:lvl w:ilvl="4" w:tplc="71041350">
      <w:start w:val="1"/>
      <w:numFmt w:val="bullet"/>
      <w:lvlText w:val="▫"/>
      <w:lvlJc w:val="left"/>
      <w:pPr>
        <w:ind w:left="8640" w:hanging="360"/>
      </w:pPr>
      <w:rPr>
        <w:rFonts w:ascii="Arial" w:hAnsi="Arial"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31" w15:restartNumberingAfterBreak="0">
    <w:nsid w:val="4E7C3AA5"/>
    <w:multiLevelType w:val="hybridMultilevel"/>
    <w:tmpl w:val="22E2B07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71041350">
      <w:start w:val="1"/>
      <w:numFmt w:val="bullet"/>
      <w:lvlText w:val="▫"/>
      <w:lvlJc w:val="left"/>
      <w:pPr>
        <w:ind w:left="5760" w:hanging="360"/>
      </w:pPr>
      <w:rPr>
        <w:rFonts w:ascii="Arial" w:hAnsi="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FCC02B5"/>
    <w:multiLevelType w:val="hybridMultilevel"/>
    <w:tmpl w:val="3DDA6590"/>
    <w:lvl w:ilvl="0" w:tplc="B7886D46">
      <w:start w:val="1"/>
      <w:numFmt w:val="bullet"/>
      <w:lvlText w:val=""/>
      <w:lvlJc w:val="left"/>
      <w:pPr>
        <w:ind w:left="1080" w:hanging="360"/>
      </w:pPr>
      <w:rPr>
        <w:rFonts w:ascii="Symbol" w:hAnsi="Symbol" w:hint="default"/>
        <w:color w:val="auto"/>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3" w15:restartNumberingAfterBreak="0">
    <w:nsid w:val="526231D9"/>
    <w:multiLevelType w:val="hybridMultilevel"/>
    <w:tmpl w:val="45961C20"/>
    <w:lvl w:ilvl="0" w:tplc="FBB620BC">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33D0CEE"/>
    <w:multiLevelType w:val="hybridMultilevel"/>
    <w:tmpl w:val="5066E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8E25FC"/>
    <w:multiLevelType w:val="hybridMultilevel"/>
    <w:tmpl w:val="B6DA7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CD044C"/>
    <w:multiLevelType w:val="multilevel"/>
    <w:tmpl w:val="3480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0E3C41"/>
    <w:multiLevelType w:val="hybridMultilevel"/>
    <w:tmpl w:val="A8DA3510"/>
    <w:lvl w:ilvl="0" w:tplc="C99CFDC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5AF81BF5"/>
    <w:multiLevelType w:val="hybridMultilevel"/>
    <w:tmpl w:val="71263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0466B9"/>
    <w:multiLevelType w:val="multilevel"/>
    <w:tmpl w:val="6EE48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1170" w:hanging="360"/>
      </w:pPr>
      <w:rPr>
        <w:rFonts w:hint="default"/>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C741E"/>
    <w:multiLevelType w:val="hybridMultilevel"/>
    <w:tmpl w:val="DB40E010"/>
    <w:lvl w:ilvl="0" w:tplc="71041350">
      <w:start w:val="1"/>
      <w:numFmt w:val="bullet"/>
      <w:lvlText w:val="▫"/>
      <w:lvlJc w:val="left"/>
      <w:pPr>
        <w:ind w:left="2880" w:hanging="360"/>
      </w:pPr>
      <w:rPr>
        <w:rFonts w:ascii="Arial" w:hAnsi="Arial" w:hint="default"/>
      </w:rPr>
    </w:lvl>
    <w:lvl w:ilvl="1" w:tplc="04090003" w:tentative="1">
      <w:start w:val="1"/>
      <w:numFmt w:val="bullet"/>
      <w:lvlText w:val="o"/>
      <w:lvlJc w:val="left"/>
      <w:pPr>
        <w:ind w:left="3600" w:hanging="360"/>
      </w:pPr>
      <w:rPr>
        <w:rFonts w:ascii="Courier New" w:hAnsi="Courier New" w:cs="Courier New" w:hint="default"/>
      </w:rPr>
    </w:lvl>
    <w:lvl w:ilvl="2" w:tplc="0409000B">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640C770D"/>
    <w:multiLevelType w:val="multilevel"/>
    <w:tmpl w:val="EED04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221119"/>
    <w:multiLevelType w:val="multilevel"/>
    <w:tmpl w:val="94A86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E152E0"/>
    <w:multiLevelType w:val="hybridMultilevel"/>
    <w:tmpl w:val="A0288E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1041350">
      <w:start w:val="1"/>
      <w:numFmt w:val="bullet"/>
      <w:lvlText w:val="▫"/>
      <w:lvlJc w:val="left"/>
      <w:pPr>
        <w:ind w:left="2160" w:hanging="360"/>
      </w:pPr>
      <w:rPr>
        <w:rFonts w:ascii="Arial" w:hAnsi="Arial" w:hint="default"/>
      </w:rPr>
    </w:lvl>
    <w:lvl w:ilvl="3" w:tplc="04090005">
      <w:start w:val="1"/>
      <w:numFmt w:val="bullet"/>
      <w:lvlText w:val=""/>
      <w:lvlJc w:val="left"/>
      <w:pPr>
        <w:ind w:left="2880" w:hanging="360"/>
      </w:pPr>
      <w:rPr>
        <w:rFonts w:ascii="Wingdings" w:hAnsi="Wingdings" w:hint="default"/>
      </w:rPr>
    </w:lvl>
    <w:lvl w:ilvl="4" w:tplc="71041350">
      <w:start w:val="1"/>
      <w:numFmt w:val="bullet"/>
      <w:lvlText w:val="▫"/>
      <w:lvlJc w:val="left"/>
      <w:pPr>
        <w:ind w:left="3600" w:hanging="360"/>
      </w:pPr>
      <w:rPr>
        <w:rFonts w:ascii="Arial" w:hAnsi="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1157BD"/>
    <w:multiLevelType w:val="hybridMultilevel"/>
    <w:tmpl w:val="46E8A6B6"/>
    <w:lvl w:ilvl="0" w:tplc="040A0001">
      <w:start w:val="1"/>
      <w:numFmt w:val="bullet"/>
      <w:lvlText w:val=""/>
      <w:lvlJc w:val="left"/>
      <w:pPr>
        <w:ind w:left="825" w:hanging="360"/>
      </w:pPr>
      <w:rPr>
        <w:rFonts w:ascii="Symbol" w:hAnsi="Symbol" w:hint="default"/>
      </w:rPr>
    </w:lvl>
    <w:lvl w:ilvl="1" w:tplc="040A001B">
      <w:start w:val="1"/>
      <w:numFmt w:val="lowerRoman"/>
      <w:lvlText w:val="%2."/>
      <w:lvlJc w:val="right"/>
      <w:pPr>
        <w:ind w:left="1545" w:hanging="360"/>
      </w:pPr>
      <w:rPr>
        <w:rFonts w:hint="default"/>
      </w:rPr>
    </w:lvl>
    <w:lvl w:ilvl="2" w:tplc="040A0005" w:tentative="1">
      <w:start w:val="1"/>
      <w:numFmt w:val="bullet"/>
      <w:lvlText w:val=""/>
      <w:lvlJc w:val="left"/>
      <w:pPr>
        <w:ind w:left="2265" w:hanging="360"/>
      </w:pPr>
      <w:rPr>
        <w:rFonts w:ascii="Wingdings" w:hAnsi="Wingdings" w:hint="default"/>
      </w:rPr>
    </w:lvl>
    <w:lvl w:ilvl="3" w:tplc="040A0001" w:tentative="1">
      <w:start w:val="1"/>
      <w:numFmt w:val="bullet"/>
      <w:lvlText w:val=""/>
      <w:lvlJc w:val="left"/>
      <w:pPr>
        <w:ind w:left="2985" w:hanging="360"/>
      </w:pPr>
      <w:rPr>
        <w:rFonts w:ascii="Symbol" w:hAnsi="Symbol" w:hint="default"/>
      </w:rPr>
    </w:lvl>
    <w:lvl w:ilvl="4" w:tplc="040A0003" w:tentative="1">
      <w:start w:val="1"/>
      <w:numFmt w:val="bullet"/>
      <w:lvlText w:val="o"/>
      <w:lvlJc w:val="left"/>
      <w:pPr>
        <w:ind w:left="3705" w:hanging="360"/>
      </w:pPr>
      <w:rPr>
        <w:rFonts w:ascii="Courier New" w:hAnsi="Courier New" w:cs="Courier New" w:hint="default"/>
      </w:rPr>
    </w:lvl>
    <w:lvl w:ilvl="5" w:tplc="040A0005" w:tentative="1">
      <w:start w:val="1"/>
      <w:numFmt w:val="bullet"/>
      <w:lvlText w:val=""/>
      <w:lvlJc w:val="left"/>
      <w:pPr>
        <w:ind w:left="4425" w:hanging="360"/>
      </w:pPr>
      <w:rPr>
        <w:rFonts w:ascii="Wingdings" w:hAnsi="Wingdings" w:hint="default"/>
      </w:rPr>
    </w:lvl>
    <w:lvl w:ilvl="6" w:tplc="040A0001" w:tentative="1">
      <w:start w:val="1"/>
      <w:numFmt w:val="bullet"/>
      <w:lvlText w:val=""/>
      <w:lvlJc w:val="left"/>
      <w:pPr>
        <w:ind w:left="5145" w:hanging="360"/>
      </w:pPr>
      <w:rPr>
        <w:rFonts w:ascii="Symbol" w:hAnsi="Symbol" w:hint="default"/>
      </w:rPr>
    </w:lvl>
    <w:lvl w:ilvl="7" w:tplc="040A0003" w:tentative="1">
      <w:start w:val="1"/>
      <w:numFmt w:val="bullet"/>
      <w:lvlText w:val="o"/>
      <w:lvlJc w:val="left"/>
      <w:pPr>
        <w:ind w:left="5865" w:hanging="360"/>
      </w:pPr>
      <w:rPr>
        <w:rFonts w:ascii="Courier New" w:hAnsi="Courier New" w:cs="Courier New" w:hint="default"/>
      </w:rPr>
    </w:lvl>
    <w:lvl w:ilvl="8" w:tplc="040A0005" w:tentative="1">
      <w:start w:val="1"/>
      <w:numFmt w:val="bullet"/>
      <w:lvlText w:val=""/>
      <w:lvlJc w:val="left"/>
      <w:pPr>
        <w:ind w:left="6585" w:hanging="360"/>
      </w:pPr>
      <w:rPr>
        <w:rFonts w:ascii="Wingdings" w:hAnsi="Wingdings" w:hint="default"/>
      </w:rPr>
    </w:lvl>
  </w:abstractNum>
  <w:abstractNum w:abstractNumId="45" w15:restartNumberingAfterBreak="0">
    <w:nsid w:val="702337EC"/>
    <w:multiLevelType w:val="multilevel"/>
    <w:tmpl w:val="1B4EE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2197D0F"/>
    <w:multiLevelType w:val="multilevel"/>
    <w:tmpl w:val="F45065FC"/>
    <w:styleLink w:val="Listaactual1"/>
    <w:lvl w:ilvl="0">
      <w:start w:val="3"/>
      <w:numFmt w:val="lowerLetter"/>
      <w:lvlText w:val="%1)"/>
      <w:lvlJc w:val="left"/>
      <w:pPr>
        <w:ind w:left="105" w:hanging="242"/>
      </w:pPr>
      <w:rPr>
        <w:rFonts w:ascii="Cambria" w:eastAsia="Cambria" w:hAnsi="Cambria" w:hint="default"/>
        <w:b/>
        <w:bCs/>
        <w:spacing w:val="-1"/>
        <w:sz w:val="22"/>
        <w:szCs w:val="22"/>
      </w:rPr>
    </w:lvl>
    <w:lvl w:ilvl="1">
      <w:start w:val="1"/>
      <w:numFmt w:val="bullet"/>
      <w:lvlText w:val="•"/>
      <w:lvlJc w:val="left"/>
      <w:pPr>
        <w:ind w:left="825" w:hanging="360"/>
      </w:pPr>
      <w:rPr>
        <w:rFonts w:ascii="Symbol" w:eastAsia="Symbol" w:hAnsi="Symbol" w:hint="default"/>
        <w:sz w:val="22"/>
        <w:szCs w:val="22"/>
      </w:rPr>
    </w:lvl>
    <w:lvl w:ilvl="2">
      <w:start w:val="1"/>
      <w:numFmt w:val="bullet"/>
      <w:lvlText w:val="•"/>
      <w:lvlJc w:val="left"/>
      <w:pPr>
        <w:ind w:left="1878" w:hanging="360"/>
      </w:pPr>
      <w:rPr>
        <w:rFonts w:hint="default"/>
      </w:rPr>
    </w:lvl>
    <w:lvl w:ilvl="3">
      <w:start w:val="1"/>
      <w:numFmt w:val="bullet"/>
      <w:lvlText w:val="•"/>
      <w:lvlJc w:val="left"/>
      <w:pPr>
        <w:ind w:left="2931" w:hanging="360"/>
      </w:pPr>
      <w:rPr>
        <w:rFonts w:hint="default"/>
      </w:rPr>
    </w:lvl>
    <w:lvl w:ilvl="4">
      <w:start w:val="1"/>
      <w:numFmt w:val="bullet"/>
      <w:lvlText w:val="•"/>
      <w:lvlJc w:val="left"/>
      <w:pPr>
        <w:ind w:left="3983" w:hanging="360"/>
      </w:pPr>
      <w:rPr>
        <w:rFonts w:hint="default"/>
      </w:rPr>
    </w:lvl>
    <w:lvl w:ilvl="5">
      <w:start w:val="1"/>
      <w:numFmt w:val="bullet"/>
      <w:lvlText w:val="•"/>
      <w:lvlJc w:val="left"/>
      <w:pPr>
        <w:ind w:left="5036" w:hanging="360"/>
      </w:pPr>
      <w:rPr>
        <w:rFonts w:hint="default"/>
      </w:rPr>
    </w:lvl>
    <w:lvl w:ilvl="6">
      <w:start w:val="1"/>
      <w:numFmt w:val="bullet"/>
      <w:lvlText w:val="•"/>
      <w:lvlJc w:val="left"/>
      <w:pPr>
        <w:ind w:left="6089" w:hanging="360"/>
      </w:pPr>
      <w:rPr>
        <w:rFonts w:hint="default"/>
      </w:rPr>
    </w:lvl>
    <w:lvl w:ilvl="7">
      <w:start w:val="1"/>
      <w:numFmt w:val="bullet"/>
      <w:lvlText w:val="•"/>
      <w:lvlJc w:val="left"/>
      <w:pPr>
        <w:ind w:left="7141" w:hanging="360"/>
      </w:pPr>
      <w:rPr>
        <w:rFonts w:hint="default"/>
      </w:rPr>
    </w:lvl>
    <w:lvl w:ilvl="8">
      <w:start w:val="1"/>
      <w:numFmt w:val="bullet"/>
      <w:lvlText w:val="•"/>
      <w:lvlJc w:val="left"/>
      <w:pPr>
        <w:ind w:left="8194" w:hanging="360"/>
      </w:pPr>
      <w:rPr>
        <w:rFonts w:hint="default"/>
      </w:rPr>
    </w:lvl>
  </w:abstractNum>
  <w:abstractNum w:abstractNumId="47" w15:restartNumberingAfterBreak="0">
    <w:nsid w:val="74151185"/>
    <w:multiLevelType w:val="multilevel"/>
    <w:tmpl w:val="88B0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C67464"/>
    <w:multiLevelType w:val="hybridMultilevel"/>
    <w:tmpl w:val="08CC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715933"/>
    <w:multiLevelType w:val="multilevel"/>
    <w:tmpl w:val="C51C6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2"/>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EE97B41"/>
    <w:multiLevelType w:val="hybridMultilevel"/>
    <w:tmpl w:val="93A0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484C1F"/>
    <w:multiLevelType w:val="hybridMultilevel"/>
    <w:tmpl w:val="0B6C9EF4"/>
    <w:lvl w:ilvl="0" w:tplc="0D9A28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35847451">
    <w:abstractNumId w:val="35"/>
  </w:num>
  <w:num w:numId="2" w16cid:durableId="1165440553">
    <w:abstractNumId w:val="29"/>
  </w:num>
  <w:num w:numId="3" w16cid:durableId="1000157948">
    <w:abstractNumId w:val="37"/>
  </w:num>
  <w:num w:numId="4" w16cid:durableId="322323621">
    <w:abstractNumId w:val="48"/>
  </w:num>
  <w:num w:numId="5" w16cid:durableId="1734238501">
    <w:abstractNumId w:val="34"/>
  </w:num>
  <w:num w:numId="6" w16cid:durableId="2091734710">
    <w:abstractNumId w:val="12"/>
  </w:num>
  <w:num w:numId="7" w16cid:durableId="742993000">
    <w:abstractNumId w:val="2"/>
  </w:num>
  <w:num w:numId="8" w16cid:durableId="1455907267">
    <w:abstractNumId w:val="11"/>
  </w:num>
  <w:num w:numId="9" w16cid:durableId="753623112">
    <w:abstractNumId w:val="47"/>
  </w:num>
  <w:num w:numId="10" w16cid:durableId="410780494">
    <w:abstractNumId w:val="45"/>
  </w:num>
  <w:num w:numId="11" w16cid:durableId="1707606420">
    <w:abstractNumId w:val="13"/>
  </w:num>
  <w:num w:numId="12" w16cid:durableId="954367110">
    <w:abstractNumId w:val="36"/>
  </w:num>
  <w:num w:numId="13" w16cid:durableId="1619213357">
    <w:abstractNumId w:val="23"/>
  </w:num>
  <w:num w:numId="14" w16cid:durableId="2100058525">
    <w:abstractNumId w:val="21"/>
  </w:num>
  <w:num w:numId="15" w16cid:durableId="79638768">
    <w:abstractNumId w:val="4"/>
  </w:num>
  <w:num w:numId="16" w16cid:durableId="633291893">
    <w:abstractNumId w:val="22"/>
  </w:num>
  <w:num w:numId="17" w16cid:durableId="972905149">
    <w:abstractNumId w:val="31"/>
  </w:num>
  <w:num w:numId="18" w16cid:durableId="1450010304">
    <w:abstractNumId w:val="30"/>
  </w:num>
  <w:num w:numId="19" w16cid:durableId="1573739267">
    <w:abstractNumId w:val="16"/>
  </w:num>
  <w:num w:numId="20" w16cid:durableId="138035303">
    <w:abstractNumId w:val="17"/>
  </w:num>
  <w:num w:numId="21" w16cid:durableId="2057121075">
    <w:abstractNumId w:val="33"/>
  </w:num>
  <w:num w:numId="22" w16cid:durableId="955791834">
    <w:abstractNumId w:val="51"/>
  </w:num>
  <w:num w:numId="23" w16cid:durableId="240406755">
    <w:abstractNumId w:val="24"/>
  </w:num>
  <w:num w:numId="24" w16cid:durableId="138040064">
    <w:abstractNumId w:val="42"/>
  </w:num>
  <w:num w:numId="25" w16cid:durableId="1227911929">
    <w:abstractNumId w:val="3"/>
  </w:num>
  <w:num w:numId="26" w16cid:durableId="1608613271">
    <w:abstractNumId w:val="7"/>
  </w:num>
  <w:num w:numId="27" w16cid:durableId="1445807987">
    <w:abstractNumId w:val="6"/>
  </w:num>
  <w:num w:numId="28" w16cid:durableId="1781562622">
    <w:abstractNumId w:val="43"/>
  </w:num>
  <w:num w:numId="29" w16cid:durableId="175923846">
    <w:abstractNumId w:val="28"/>
  </w:num>
  <w:num w:numId="30" w16cid:durableId="191189207">
    <w:abstractNumId w:val="9"/>
  </w:num>
  <w:num w:numId="31" w16cid:durableId="535433373">
    <w:abstractNumId w:val="40"/>
  </w:num>
  <w:num w:numId="32" w16cid:durableId="234440912">
    <w:abstractNumId w:val="49"/>
  </w:num>
  <w:num w:numId="33" w16cid:durableId="1974368303">
    <w:abstractNumId w:val="39"/>
  </w:num>
  <w:num w:numId="34" w16cid:durableId="240798822">
    <w:abstractNumId w:val="41"/>
  </w:num>
  <w:num w:numId="35" w16cid:durableId="617839163">
    <w:abstractNumId w:val="19"/>
  </w:num>
  <w:num w:numId="36" w16cid:durableId="1593515500">
    <w:abstractNumId w:val="50"/>
  </w:num>
  <w:num w:numId="37" w16cid:durableId="1884633604">
    <w:abstractNumId w:val="8"/>
  </w:num>
  <w:num w:numId="38" w16cid:durableId="6568891">
    <w:abstractNumId w:val="20"/>
  </w:num>
  <w:num w:numId="39" w16cid:durableId="781455820">
    <w:abstractNumId w:val="14"/>
  </w:num>
  <w:num w:numId="40" w16cid:durableId="2082365233">
    <w:abstractNumId w:val="38"/>
  </w:num>
  <w:num w:numId="41" w16cid:durableId="1886288982">
    <w:abstractNumId w:val="15"/>
  </w:num>
  <w:num w:numId="42" w16cid:durableId="1089735888">
    <w:abstractNumId w:val="27"/>
  </w:num>
  <w:num w:numId="43" w16cid:durableId="1808426322">
    <w:abstractNumId w:val="1"/>
  </w:num>
  <w:num w:numId="44" w16cid:durableId="1904750913">
    <w:abstractNumId w:val="26"/>
  </w:num>
  <w:num w:numId="45" w16cid:durableId="178587515">
    <w:abstractNumId w:val="5"/>
  </w:num>
  <w:num w:numId="46" w16cid:durableId="399645414">
    <w:abstractNumId w:val="25"/>
  </w:num>
  <w:num w:numId="47" w16cid:durableId="1324314434">
    <w:abstractNumId w:val="32"/>
  </w:num>
  <w:num w:numId="48" w16cid:durableId="44378511">
    <w:abstractNumId w:val="18"/>
  </w:num>
  <w:num w:numId="49" w16cid:durableId="499393778">
    <w:abstractNumId w:val="0"/>
  </w:num>
  <w:num w:numId="50" w16cid:durableId="957764199">
    <w:abstractNumId w:val="10"/>
  </w:num>
  <w:num w:numId="51" w16cid:durableId="102582593">
    <w:abstractNumId w:val="44"/>
  </w:num>
  <w:num w:numId="52" w16cid:durableId="993994682">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B4"/>
    <w:rsid w:val="000018BD"/>
    <w:rsid w:val="000069C5"/>
    <w:rsid w:val="0000744D"/>
    <w:rsid w:val="00014063"/>
    <w:rsid w:val="000158DD"/>
    <w:rsid w:val="000159A7"/>
    <w:rsid w:val="00017CB2"/>
    <w:rsid w:val="00033D13"/>
    <w:rsid w:val="00040B03"/>
    <w:rsid w:val="00043938"/>
    <w:rsid w:val="0004726A"/>
    <w:rsid w:val="00047D3E"/>
    <w:rsid w:val="0005117A"/>
    <w:rsid w:val="00061F25"/>
    <w:rsid w:val="00064395"/>
    <w:rsid w:val="000655A7"/>
    <w:rsid w:val="0007476C"/>
    <w:rsid w:val="000749E7"/>
    <w:rsid w:val="00074DA3"/>
    <w:rsid w:val="00077309"/>
    <w:rsid w:val="00084BF4"/>
    <w:rsid w:val="000929AE"/>
    <w:rsid w:val="00095F2D"/>
    <w:rsid w:val="000A70C4"/>
    <w:rsid w:val="000B36C3"/>
    <w:rsid w:val="000B566C"/>
    <w:rsid w:val="000B6FCB"/>
    <w:rsid w:val="000B7D07"/>
    <w:rsid w:val="000C2275"/>
    <w:rsid w:val="000C2AC6"/>
    <w:rsid w:val="000C2B27"/>
    <w:rsid w:val="000E019E"/>
    <w:rsid w:val="000E26E1"/>
    <w:rsid w:val="000E4787"/>
    <w:rsid w:val="000E5C56"/>
    <w:rsid w:val="000F0659"/>
    <w:rsid w:val="000F4F56"/>
    <w:rsid w:val="000F79EE"/>
    <w:rsid w:val="0010058C"/>
    <w:rsid w:val="00101D2E"/>
    <w:rsid w:val="00103F32"/>
    <w:rsid w:val="00113FF9"/>
    <w:rsid w:val="00114175"/>
    <w:rsid w:val="00123937"/>
    <w:rsid w:val="001252E4"/>
    <w:rsid w:val="00130CE0"/>
    <w:rsid w:val="001323C2"/>
    <w:rsid w:val="00133BDF"/>
    <w:rsid w:val="00134828"/>
    <w:rsid w:val="0014298E"/>
    <w:rsid w:val="00143D89"/>
    <w:rsid w:val="001446BC"/>
    <w:rsid w:val="00144765"/>
    <w:rsid w:val="00147E16"/>
    <w:rsid w:val="0015747F"/>
    <w:rsid w:val="00161639"/>
    <w:rsid w:val="00162033"/>
    <w:rsid w:val="00167D43"/>
    <w:rsid w:val="001707E5"/>
    <w:rsid w:val="00172625"/>
    <w:rsid w:val="00175A63"/>
    <w:rsid w:val="00175F1D"/>
    <w:rsid w:val="001766E3"/>
    <w:rsid w:val="00176EBE"/>
    <w:rsid w:val="00180520"/>
    <w:rsid w:val="00182A76"/>
    <w:rsid w:val="00184B65"/>
    <w:rsid w:val="001867FE"/>
    <w:rsid w:val="00195709"/>
    <w:rsid w:val="001A3D20"/>
    <w:rsid w:val="001B5E07"/>
    <w:rsid w:val="001B6FB7"/>
    <w:rsid w:val="001B72A5"/>
    <w:rsid w:val="001C1B47"/>
    <w:rsid w:val="001C4368"/>
    <w:rsid w:val="001C52BB"/>
    <w:rsid w:val="001D41F8"/>
    <w:rsid w:val="001E34D9"/>
    <w:rsid w:val="001E3607"/>
    <w:rsid w:val="001E43A2"/>
    <w:rsid w:val="001E5D0B"/>
    <w:rsid w:val="001F1DC3"/>
    <w:rsid w:val="00201D5A"/>
    <w:rsid w:val="0020301A"/>
    <w:rsid w:val="00210CA7"/>
    <w:rsid w:val="00212C6A"/>
    <w:rsid w:val="00222BA9"/>
    <w:rsid w:val="0022418D"/>
    <w:rsid w:val="002321C2"/>
    <w:rsid w:val="00234314"/>
    <w:rsid w:val="00242E7B"/>
    <w:rsid w:val="00245150"/>
    <w:rsid w:val="00251616"/>
    <w:rsid w:val="00252982"/>
    <w:rsid w:val="0026212D"/>
    <w:rsid w:val="0026711B"/>
    <w:rsid w:val="0028355A"/>
    <w:rsid w:val="00283DA5"/>
    <w:rsid w:val="00283DEC"/>
    <w:rsid w:val="002A272D"/>
    <w:rsid w:val="002A2E4B"/>
    <w:rsid w:val="002A4FC9"/>
    <w:rsid w:val="002A5830"/>
    <w:rsid w:val="002A58A6"/>
    <w:rsid w:val="002B253A"/>
    <w:rsid w:val="002B4D32"/>
    <w:rsid w:val="002B5986"/>
    <w:rsid w:val="002C1068"/>
    <w:rsid w:val="002D2E36"/>
    <w:rsid w:val="002D4254"/>
    <w:rsid w:val="002D4492"/>
    <w:rsid w:val="002D4A31"/>
    <w:rsid w:val="002E2332"/>
    <w:rsid w:val="002E431F"/>
    <w:rsid w:val="002F21A2"/>
    <w:rsid w:val="003039CF"/>
    <w:rsid w:val="00306B1F"/>
    <w:rsid w:val="00314B45"/>
    <w:rsid w:val="00316BDB"/>
    <w:rsid w:val="003171A5"/>
    <w:rsid w:val="00320841"/>
    <w:rsid w:val="00322640"/>
    <w:rsid w:val="0032375B"/>
    <w:rsid w:val="003364AA"/>
    <w:rsid w:val="00340330"/>
    <w:rsid w:val="00343E90"/>
    <w:rsid w:val="003451BF"/>
    <w:rsid w:val="00354E02"/>
    <w:rsid w:val="00360AFC"/>
    <w:rsid w:val="003653B1"/>
    <w:rsid w:val="00376D1D"/>
    <w:rsid w:val="003773C1"/>
    <w:rsid w:val="0038141C"/>
    <w:rsid w:val="00394CA4"/>
    <w:rsid w:val="0039621F"/>
    <w:rsid w:val="003A0E9C"/>
    <w:rsid w:val="003A1214"/>
    <w:rsid w:val="003A2D78"/>
    <w:rsid w:val="003A3FD9"/>
    <w:rsid w:val="003A46F9"/>
    <w:rsid w:val="003A604B"/>
    <w:rsid w:val="003B12C9"/>
    <w:rsid w:val="003B2B91"/>
    <w:rsid w:val="003B5DD8"/>
    <w:rsid w:val="003B7A9C"/>
    <w:rsid w:val="003C4848"/>
    <w:rsid w:val="003C4E08"/>
    <w:rsid w:val="003C50BE"/>
    <w:rsid w:val="003E6F7B"/>
    <w:rsid w:val="003F4D5E"/>
    <w:rsid w:val="003F74DA"/>
    <w:rsid w:val="003F7F9B"/>
    <w:rsid w:val="00405597"/>
    <w:rsid w:val="00405610"/>
    <w:rsid w:val="00405E91"/>
    <w:rsid w:val="004144D5"/>
    <w:rsid w:val="00417405"/>
    <w:rsid w:val="00420EE2"/>
    <w:rsid w:val="004230D0"/>
    <w:rsid w:val="00423516"/>
    <w:rsid w:val="00427106"/>
    <w:rsid w:val="00427E4A"/>
    <w:rsid w:val="00430CCC"/>
    <w:rsid w:val="00432B7B"/>
    <w:rsid w:val="004408BA"/>
    <w:rsid w:val="00447A96"/>
    <w:rsid w:val="00453BE9"/>
    <w:rsid w:val="0045625D"/>
    <w:rsid w:val="00456A88"/>
    <w:rsid w:val="004665A7"/>
    <w:rsid w:val="00471E83"/>
    <w:rsid w:val="00474CAE"/>
    <w:rsid w:val="004940DD"/>
    <w:rsid w:val="00496FE3"/>
    <w:rsid w:val="004974CF"/>
    <w:rsid w:val="004975E7"/>
    <w:rsid w:val="004A16E0"/>
    <w:rsid w:val="004A2A8E"/>
    <w:rsid w:val="004A3290"/>
    <w:rsid w:val="004A34AE"/>
    <w:rsid w:val="004A74A3"/>
    <w:rsid w:val="004B2FB1"/>
    <w:rsid w:val="004B503D"/>
    <w:rsid w:val="004C0EC9"/>
    <w:rsid w:val="004C352D"/>
    <w:rsid w:val="004C46F8"/>
    <w:rsid w:val="004C5DD4"/>
    <w:rsid w:val="004E4AFE"/>
    <w:rsid w:val="004F3BDE"/>
    <w:rsid w:val="004F479C"/>
    <w:rsid w:val="005030BF"/>
    <w:rsid w:val="00504C46"/>
    <w:rsid w:val="005052AE"/>
    <w:rsid w:val="00512E39"/>
    <w:rsid w:val="00517EE9"/>
    <w:rsid w:val="00523824"/>
    <w:rsid w:val="00525A8B"/>
    <w:rsid w:val="00526E5A"/>
    <w:rsid w:val="005312F7"/>
    <w:rsid w:val="00533673"/>
    <w:rsid w:val="00533773"/>
    <w:rsid w:val="005409D5"/>
    <w:rsid w:val="00544B4E"/>
    <w:rsid w:val="00565BF4"/>
    <w:rsid w:val="00576938"/>
    <w:rsid w:val="00583E86"/>
    <w:rsid w:val="005875AB"/>
    <w:rsid w:val="00591953"/>
    <w:rsid w:val="00595A41"/>
    <w:rsid w:val="0059644C"/>
    <w:rsid w:val="005979A1"/>
    <w:rsid w:val="005A6934"/>
    <w:rsid w:val="005B4054"/>
    <w:rsid w:val="005B630C"/>
    <w:rsid w:val="005C3BF6"/>
    <w:rsid w:val="005C3C2D"/>
    <w:rsid w:val="005D28E6"/>
    <w:rsid w:val="005F32AA"/>
    <w:rsid w:val="005F4E44"/>
    <w:rsid w:val="005F597C"/>
    <w:rsid w:val="005F60BA"/>
    <w:rsid w:val="00602048"/>
    <w:rsid w:val="00603985"/>
    <w:rsid w:val="00607981"/>
    <w:rsid w:val="00613F51"/>
    <w:rsid w:val="00614785"/>
    <w:rsid w:val="006207CA"/>
    <w:rsid w:val="0062178E"/>
    <w:rsid w:val="00621A6D"/>
    <w:rsid w:val="006300D3"/>
    <w:rsid w:val="0063704C"/>
    <w:rsid w:val="0065008E"/>
    <w:rsid w:val="006638BD"/>
    <w:rsid w:val="00673CA8"/>
    <w:rsid w:val="00680B78"/>
    <w:rsid w:val="00681D36"/>
    <w:rsid w:val="006864BE"/>
    <w:rsid w:val="00690C74"/>
    <w:rsid w:val="00691655"/>
    <w:rsid w:val="00694C03"/>
    <w:rsid w:val="00695EDD"/>
    <w:rsid w:val="006A01B5"/>
    <w:rsid w:val="006A2DB7"/>
    <w:rsid w:val="006A444A"/>
    <w:rsid w:val="006A7500"/>
    <w:rsid w:val="006B0A61"/>
    <w:rsid w:val="006B388A"/>
    <w:rsid w:val="006B7C88"/>
    <w:rsid w:val="006C0730"/>
    <w:rsid w:val="006D71C9"/>
    <w:rsid w:val="006E52BD"/>
    <w:rsid w:val="006F3DE4"/>
    <w:rsid w:val="006F504C"/>
    <w:rsid w:val="006F5883"/>
    <w:rsid w:val="00704D82"/>
    <w:rsid w:val="00705A26"/>
    <w:rsid w:val="0071159F"/>
    <w:rsid w:val="0071797B"/>
    <w:rsid w:val="00717ED0"/>
    <w:rsid w:val="00721A03"/>
    <w:rsid w:val="00725970"/>
    <w:rsid w:val="0072685C"/>
    <w:rsid w:val="007302FC"/>
    <w:rsid w:val="00733024"/>
    <w:rsid w:val="007367DC"/>
    <w:rsid w:val="00750F5C"/>
    <w:rsid w:val="00757D29"/>
    <w:rsid w:val="00760CCD"/>
    <w:rsid w:val="00763F03"/>
    <w:rsid w:val="00770101"/>
    <w:rsid w:val="007703E4"/>
    <w:rsid w:val="007726BB"/>
    <w:rsid w:val="007838C9"/>
    <w:rsid w:val="007841CF"/>
    <w:rsid w:val="00790C45"/>
    <w:rsid w:val="007931E2"/>
    <w:rsid w:val="007A5789"/>
    <w:rsid w:val="007A5F22"/>
    <w:rsid w:val="007C1F6F"/>
    <w:rsid w:val="007C7422"/>
    <w:rsid w:val="007D3411"/>
    <w:rsid w:val="007D5483"/>
    <w:rsid w:val="007D6204"/>
    <w:rsid w:val="007E2C26"/>
    <w:rsid w:val="007E683A"/>
    <w:rsid w:val="007F0DAC"/>
    <w:rsid w:val="007F2D31"/>
    <w:rsid w:val="00803489"/>
    <w:rsid w:val="00804EA2"/>
    <w:rsid w:val="008059EF"/>
    <w:rsid w:val="00822C18"/>
    <w:rsid w:val="00834765"/>
    <w:rsid w:val="00844065"/>
    <w:rsid w:val="00852100"/>
    <w:rsid w:val="00857ACB"/>
    <w:rsid w:val="00861B7D"/>
    <w:rsid w:val="00865071"/>
    <w:rsid w:val="00867EC1"/>
    <w:rsid w:val="008719A0"/>
    <w:rsid w:val="008725EE"/>
    <w:rsid w:val="0087295D"/>
    <w:rsid w:val="00884890"/>
    <w:rsid w:val="00887613"/>
    <w:rsid w:val="008A1A1D"/>
    <w:rsid w:val="008A6C4F"/>
    <w:rsid w:val="008B17E0"/>
    <w:rsid w:val="008B1AC5"/>
    <w:rsid w:val="008B484A"/>
    <w:rsid w:val="008C0C9C"/>
    <w:rsid w:val="008C0FAD"/>
    <w:rsid w:val="008C4AD8"/>
    <w:rsid w:val="008D32E2"/>
    <w:rsid w:val="008D3519"/>
    <w:rsid w:val="008E01AF"/>
    <w:rsid w:val="008E4494"/>
    <w:rsid w:val="008E6E43"/>
    <w:rsid w:val="008F1592"/>
    <w:rsid w:val="009000C5"/>
    <w:rsid w:val="0090019E"/>
    <w:rsid w:val="00900316"/>
    <w:rsid w:val="00903F86"/>
    <w:rsid w:val="00910474"/>
    <w:rsid w:val="009110A3"/>
    <w:rsid w:val="00915BE4"/>
    <w:rsid w:val="00915D36"/>
    <w:rsid w:val="00921196"/>
    <w:rsid w:val="00922E6D"/>
    <w:rsid w:val="009267BD"/>
    <w:rsid w:val="00930285"/>
    <w:rsid w:val="00930C94"/>
    <w:rsid w:val="00931248"/>
    <w:rsid w:val="00934BF1"/>
    <w:rsid w:val="00936ED5"/>
    <w:rsid w:val="00943E07"/>
    <w:rsid w:val="00963CDF"/>
    <w:rsid w:val="009676AB"/>
    <w:rsid w:val="009710B4"/>
    <w:rsid w:val="00973E92"/>
    <w:rsid w:val="0097584C"/>
    <w:rsid w:val="00977B2E"/>
    <w:rsid w:val="00984409"/>
    <w:rsid w:val="0098663E"/>
    <w:rsid w:val="009945DD"/>
    <w:rsid w:val="00995B01"/>
    <w:rsid w:val="009A22EB"/>
    <w:rsid w:val="009A3C3E"/>
    <w:rsid w:val="009A4DD4"/>
    <w:rsid w:val="009A51E5"/>
    <w:rsid w:val="009A5594"/>
    <w:rsid w:val="009B12BA"/>
    <w:rsid w:val="009D46E8"/>
    <w:rsid w:val="009D5E8C"/>
    <w:rsid w:val="009D6368"/>
    <w:rsid w:val="009E2451"/>
    <w:rsid w:val="009F6316"/>
    <w:rsid w:val="009F687E"/>
    <w:rsid w:val="009F7B04"/>
    <w:rsid w:val="00A02DAE"/>
    <w:rsid w:val="00A12A8E"/>
    <w:rsid w:val="00A13450"/>
    <w:rsid w:val="00A23CEC"/>
    <w:rsid w:val="00A27074"/>
    <w:rsid w:val="00A3506A"/>
    <w:rsid w:val="00A355BC"/>
    <w:rsid w:val="00A50FEE"/>
    <w:rsid w:val="00A52BB9"/>
    <w:rsid w:val="00A542D4"/>
    <w:rsid w:val="00A61405"/>
    <w:rsid w:val="00A62BDE"/>
    <w:rsid w:val="00A63715"/>
    <w:rsid w:val="00A64189"/>
    <w:rsid w:val="00A65890"/>
    <w:rsid w:val="00A66E58"/>
    <w:rsid w:val="00A73D43"/>
    <w:rsid w:val="00A76D97"/>
    <w:rsid w:val="00A76FB9"/>
    <w:rsid w:val="00A83542"/>
    <w:rsid w:val="00A852B3"/>
    <w:rsid w:val="00AA1353"/>
    <w:rsid w:val="00AA3CCD"/>
    <w:rsid w:val="00AA72A0"/>
    <w:rsid w:val="00AB4B23"/>
    <w:rsid w:val="00AB5B9A"/>
    <w:rsid w:val="00AB5E64"/>
    <w:rsid w:val="00AB652E"/>
    <w:rsid w:val="00AC4066"/>
    <w:rsid w:val="00AC45C5"/>
    <w:rsid w:val="00AC7643"/>
    <w:rsid w:val="00AD1E9A"/>
    <w:rsid w:val="00AD2C18"/>
    <w:rsid w:val="00AD69C7"/>
    <w:rsid w:val="00AD71D7"/>
    <w:rsid w:val="00AF67B4"/>
    <w:rsid w:val="00B023AE"/>
    <w:rsid w:val="00B023E8"/>
    <w:rsid w:val="00B10185"/>
    <w:rsid w:val="00B12A5E"/>
    <w:rsid w:val="00B23415"/>
    <w:rsid w:val="00B36F50"/>
    <w:rsid w:val="00B37639"/>
    <w:rsid w:val="00B423F5"/>
    <w:rsid w:val="00B4380E"/>
    <w:rsid w:val="00B52DB4"/>
    <w:rsid w:val="00B57BC6"/>
    <w:rsid w:val="00B60C22"/>
    <w:rsid w:val="00B74479"/>
    <w:rsid w:val="00B81A0D"/>
    <w:rsid w:val="00B8412D"/>
    <w:rsid w:val="00B900AD"/>
    <w:rsid w:val="00BA0324"/>
    <w:rsid w:val="00BA3FDC"/>
    <w:rsid w:val="00BA617B"/>
    <w:rsid w:val="00BB3CF1"/>
    <w:rsid w:val="00BB6630"/>
    <w:rsid w:val="00BC01B5"/>
    <w:rsid w:val="00BC3918"/>
    <w:rsid w:val="00BC4A92"/>
    <w:rsid w:val="00BC4C83"/>
    <w:rsid w:val="00BC6DDF"/>
    <w:rsid w:val="00BD0FFA"/>
    <w:rsid w:val="00BD35D6"/>
    <w:rsid w:val="00BE22DE"/>
    <w:rsid w:val="00BE3236"/>
    <w:rsid w:val="00BE541A"/>
    <w:rsid w:val="00BF1DE9"/>
    <w:rsid w:val="00C06CD6"/>
    <w:rsid w:val="00C11843"/>
    <w:rsid w:val="00C151CC"/>
    <w:rsid w:val="00C155E9"/>
    <w:rsid w:val="00C15F4C"/>
    <w:rsid w:val="00C21740"/>
    <w:rsid w:val="00C26509"/>
    <w:rsid w:val="00C26D12"/>
    <w:rsid w:val="00C274EA"/>
    <w:rsid w:val="00C40833"/>
    <w:rsid w:val="00C417D5"/>
    <w:rsid w:val="00C520FD"/>
    <w:rsid w:val="00C53273"/>
    <w:rsid w:val="00C6552A"/>
    <w:rsid w:val="00C80300"/>
    <w:rsid w:val="00C82E6E"/>
    <w:rsid w:val="00C8398C"/>
    <w:rsid w:val="00C84E4E"/>
    <w:rsid w:val="00C85941"/>
    <w:rsid w:val="00C86242"/>
    <w:rsid w:val="00C908FA"/>
    <w:rsid w:val="00CA02C6"/>
    <w:rsid w:val="00CA0F95"/>
    <w:rsid w:val="00CA11A8"/>
    <w:rsid w:val="00CA59E9"/>
    <w:rsid w:val="00CA7A87"/>
    <w:rsid w:val="00CA7F5A"/>
    <w:rsid w:val="00CB0472"/>
    <w:rsid w:val="00CB5918"/>
    <w:rsid w:val="00CC081C"/>
    <w:rsid w:val="00CC0B7C"/>
    <w:rsid w:val="00CC4702"/>
    <w:rsid w:val="00CC67F9"/>
    <w:rsid w:val="00CC7F56"/>
    <w:rsid w:val="00CD29E0"/>
    <w:rsid w:val="00CD77EA"/>
    <w:rsid w:val="00CE048D"/>
    <w:rsid w:val="00CE23F0"/>
    <w:rsid w:val="00CE5FBD"/>
    <w:rsid w:val="00CF2B05"/>
    <w:rsid w:val="00CF3FA2"/>
    <w:rsid w:val="00D005B3"/>
    <w:rsid w:val="00D06266"/>
    <w:rsid w:val="00D06E1C"/>
    <w:rsid w:val="00D0776B"/>
    <w:rsid w:val="00D1131A"/>
    <w:rsid w:val="00D1405F"/>
    <w:rsid w:val="00D14B5F"/>
    <w:rsid w:val="00D202D3"/>
    <w:rsid w:val="00D20856"/>
    <w:rsid w:val="00D25EE5"/>
    <w:rsid w:val="00D30ED8"/>
    <w:rsid w:val="00D3381E"/>
    <w:rsid w:val="00D43F2F"/>
    <w:rsid w:val="00D53627"/>
    <w:rsid w:val="00D57891"/>
    <w:rsid w:val="00D70678"/>
    <w:rsid w:val="00D74F8B"/>
    <w:rsid w:val="00D86E65"/>
    <w:rsid w:val="00D92665"/>
    <w:rsid w:val="00DB1628"/>
    <w:rsid w:val="00DB1C2A"/>
    <w:rsid w:val="00DB4FC1"/>
    <w:rsid w:val="00DC272C"/>
    <w:rsid w:val="00DC3771"/>
    <w:rsid w:val="00DC6A4C"/>
    <w:rsid w:val="00DD627A"/>
    <w:rsid w:val="00DE0D4A"/>
    <w:rsid w:val="00DE5DA8"/>
    <w:rsid w:val="00DE7B0D"/>
    <w:rsid w:val="00DF253E"/>
    <w:rsid w:val="00DF43DD"/>
    <w:rsid w:val="00DF5297"/>
    <w:rsid w:val="00DF5B3C"/>
    <w:rsid w:val="00E021EC"/>
    <w:rsid w:val="00E028BE"/>
    <w:rsid w:val="00E04196"/>
    <w:rsid w:val="00E14F1C"/>
    <w:rsid w:val="00E16A55"/>
    <w:rsid w:val="00E2671E"/>
    <w:rsid w:val="00E41884"/>
    <w:rsid w:val="00E42084"/>
    <w:rsid w:val="00E43F3C"/>
    <w:rsid w:val="00E44F4A"/>
    <w:rsid w:val="00E55B42"/>
    <w:rsid w:val="00E57012"/>
    <w:rsid w:val="00E724D4"/>
    <w:rsid w:val="00E72A4B"/>
    <w:rsid w:val="00E75A43"/>
    <w:rsid w:val="00E7665F"/>
    <w:rsid w:val="00E76FDC"/>
    <w:rsid w:val="00E879FA"/>
    <w:rsid w:val="00EA1C40"/>
    <w:rsid w:val="00EA6432"/>
    <w:rsid w:val="00EA7919"/>
    <w:rsid w:val="00EB308D"/>
    <w:rsid w:val="00EB5AA1"/>
    <w:rsid w:val="00EC0823"/>
    <w:rsid w:val="00EC246D"/>
    <w:rsid w:val="00EC7C11"/>
    <w:rsid w:val="00ED1D04"/>
    <w:rsid w:val="00EE4BF3"/>
    <w:rsid w:val="00EE7155"/>
    <w:rsid w:val="00EF01F7"/>
    <w:rsid w:val="00EF0BED"/>
    <w:rsid w:val="00EF7587"/>
    <w:rsid w:val="00EF7BF3"/>
    <w:rsid w:val="00EF7CB6"/>
    <w:rsid w:val="00F00671"/>
    <w:rsid w:val="00F0689E"/>
    <w:rsid w:val="00F140E9"/>
    <w:rsid w:val="00F14F87"/>
    <w:rsid w:val="00F20566"/>
    <w:rsid w:val="00F22D10"/>
    <w:rsid w:val="00F2647F"/>
    <w:rsid w:val="00F30566"/>
    <w:rsid w:val="00F32D32"/>
    <w:rsid w:val="00F3789A"/>
    <w:rsid w:val="00F43D82"/>
    <w:rsid w:val="00F5061F"/>
    <w:rsid w:val="00F513E5"/>
    <w:rsid w:val="00F62778"/>
    <w:rsid w:val="00F63452"/>
    <w:rsid w:val="00F77C00"/>
    <w:rsid w:val="00F77FFA"/>
    <w:rsid w:val="00F803CB"/>
    <w:rsid w:val="00F80732"/>
    <w:rsid w:val="00F80F34"/>
    <w:rsid w:val="00F925EB"/>
    <w:rsid w:val="00F94F8C"/>
    <w:rsid w:val="00FA444F"/>
    <w:rsid w:val="00FB1726"/>
    <w:rsid w:val="00FB5A09"/>
    <w:rsid w:val="00FB640E"/>
    <w:rsid w:val="00FC1421"/>
    <w:rsid w:val="00FC16EF"/>
    <w:rsid w:val="00FC1CC1"/>
    <w:rsid w:val="00FD0C7D"/>
    <w:rsid w:val="00FE5D7D"/>
    <w:rsid w:val="00FF2338"/>
    <w:rsid w:val="5941B1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9511"/>
  <w15:docId w15:val="{4E48976F-183D-4506-A60E-9577FC6F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05"/>
  </w:style>
  <w:style w:type="paragraph" w:styleId="Heading1">
    <w:name w:val="heading 1"/>
    <w:basedOn w:val="Normal"/>
    <w:next w:val="Normal"/>
    <w:link w:val="Heading1Char"/>
    <w:uiPriority w:val="9"/>
    <w:qFormat/>
    <w:rsid w:val="00E028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28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A643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DB4"/>
    <w:rPr>
      <w:color w:val="0000FF" w:themeColor="hyperlink"/>
      <w:u w:val="single"/>
    </w:rPr>
  </w:style>
  <w:style w:type="paragraph" w:styleId="ListParagraph">
    <w:name w:val="List Paragraph"/>
    <w:basedOn w:val="Normal"/>
    <w:uiPriority w:val="34"/>
    <w:qFormat/>
    <w:rsid w:val="00B52DB4"/>
    <w:pPr>
      <w:ind w:left="720"/>
      <w:contextualSpacing/>
    </w:pPr>
  </w:style>
  <w:style w:type="character" w:styleId="FollowedHyperlink">
    <w:name w:val="FollowedHyperlink"/>
    <w:basedOn w:val="DefaultParagraphFont"/>
    <w:uiPriority w:val="99"/>
    <w:semiHidden/>
    <w:unhideWhenUsed/>
    <w:rsid w:val="00F80F34"/>
    <w:rPr>
      <w:color w:val="800080" w:themeColor="followedHyperlink"/>
      <w:u w:val="single"/>
    </w:rPr>
  </w:style>
  <w:style w:type="paragraph" w:styleId="BalloonText">
    <w:name w:val="Balloon Text"/>
    <w:basedOn w:val="Normal"/>
    <w:link w:val="BalloonTextChar"/>
    <w:uiPriority w:val="99"/>
    <w:semiHidden/>
    <w:unhideWhenUsed/>
    <w:rsid w:val="000E4787"/>
    <w:rPr>
      <w:rFonts w:ascii="Tahoma" w:hAnsi="Tahoma" w:cs="Tahoma"/>
      <w:sz w:val="16"/>
      <w:szCs w:val="16"/>
    </w:rPr>
  </w:style>
  <w:style w:type="character" w:customStyle="1" w:styleId="BalloonTextChar">
    <w:name w:val="Balloon Text Char"/>
    <w:basedOn w:val="DefaultParagraphFont"/>
    <w:link w:val="BalloonText"/>
    <w:uiPriority w:val="99"/>
    <w:semiHidden/>
    <w:rsid w:val="000E4787"/>
    <w:rPr>
      <w:rFonts w:ascii="Tahoma" w:hAnsi="Tahoma" w:cs="Tahoma"/>
      <w:sz w:val="16"/>
      <w:szCs w:val="16"/>
    </w:rPr>
  </w:style>
  <w:style w:type="character" w:customStyle="1" w:styleId="apple-converted-space">
    <w:name w:val="apple-converted-space"/>
    <w:basedOn w:val="DefaultParagraphFont"/>
    <w:rsid w:val="003A604B"/>
  </w:style>
  <w:style w:type="character" w:customStyle="1" w:styleId="UnresolvedMention1">
    <w:name w:val="Unresolved Mention1"/>
    <w:basedOn w:val="DefaultParagraphFont"/>
    <w:uiPriority w:val="99"/>
    <w:semiHidden/>
    <w:unhideWhenUsed/>
    <w:rsid w:val="007A5F22"/>
    <w:rPr>
      <w:color w:val="605E5C"/>
      <w:shd w:val="clear" w:color="auto" w:fill="E1DFDD"/>
    </w:rPr>
  </w:style>
  <w:style w:type="paragraph" w:styleId="Header">
    <w:name w:val="header"/>
    <w:basedOn w:val="Normal"/>
    <w:link w:val="HeaderChar"/>
    <w:uiPriority w:val="99"/>
    <w:unhideWhenUsed/>
    <w:rsid w:val="009D46E8"/>
    <w:pPr>
      <w:tabs>
        <w:tab w:val="center" w:pos="4680"/>
        <w:tab w:val="right" w:pos="9360"/>
      </w:tabs>
    </w:pPr>
  </w:style>
  <w:style w:type="character" w:customStyle="1" w:styleId="HeaderChar">
    <w:name w:val="Header Char"/>
    <w:basedOn w:val="DefaultParagraphFont"/>
    <w:link w:val="Header"/>
    <w:uiPriority w:val="99"/>
    <w:rsid w:val="009D46E8"/>
  </w:style>
  <w:style w:type="paragraph" w:styleId="Footer">
    <w:name w:val="footer"/>
    <w:basedOn w:val="Normal"/>
    <w:link w:val="FooterChar"/>
    <w:uiPriority w:val="99"/>
    <w:unhideWhenUsed/>
    <w:rsid w:val="009D46E8"/>
    <w:pPr>
      <w:tabs>
        <w:tab w:val="center" w:pos="4680"/>
        <w:tab w:val="right" w:pos="9360"/>
      </w:tabs>
    </w:pPr>
  </w:style>
  <w:style w:type="character" w:customStyle="1" w:styleId="FooterChar">
    <w:name w:val="Footer Char"/>
    <w:basedOn w:val="DefaultParagraphFont"/>
    <w:link w:val="Footer"/>
    <w:uiPriority w:val="99"/>
    <w:rsid w:val="009D46E8"/>
  </w:style>
  <w:style w:type="character" w:styleId="CommentReference">
    <w:name w:val="annotation reference"/>
    <w:basedOn w:val="DefaultParagraphFont"/>
    <w:uiPriority w:val="99"/>
    <w:semiHidden/>
    <w:unhideWhenUsed/>
    <w:rsid w:val="00064395"/>
    <w:rPr>
      <w:sz w:val="16"/>
      <w:szCs w:val="16"/>
    </w:rPr>
  </w:style>
  <w:style w:type="paragraph" w:styleId="CommentText">
    <w:name w:val="annotation text"/>
    <w:basedOn w:val="Normal"/>
    <w:link w:val="CommentTextChar"/>
    <w:uiPriority w:val="99"/>
    <w:unhideWhenUsed/>
    <w:rsid w:val="00064395"/>
    <w:rPr>
      <w:sz w:val="20"/>
      <w:szCs w:val="20"/>
    </w:rPr>
  </w:style>
  <w:style w:type="character" w:customStyle="1" w:styleId="CommentTextChar">
    <w:name w:val="Comment Text Char"/>
    <w:basedOn w:val="DefaultParagraphFont"/>
    <w:link w:val="CommentText"/>
    <w:uiPriority w:val="99"/>
    <w:rsid w:val="00064395"/>
    <w:rPr>
      <w:sz w:val="20"/>
      <w:szCs w:val="20"/>
    </w:rPr>
  </w:style>
  <w:style w:type="paragraph" w:styleId="CommentSubject">
    <w:name w:val="annotation subject"/>
    <w:basedOn w:val="CommentText"/>
    <w:next w:val="CommentText"/>
    <w:link w:val="CommentSubjectChar"/>
    <w:uiPriority w:val="99"/>
    <w:semiHidden/>
    <w:unhideWhenUsed/>
    <w:rsid w:val="00064395"/>
    <w:rPr>
      <w:b/>
      <w:bCs/>
    </w:rPr>
  </w:style>
  <w:style w:type="character" w:customStyle="1" w:styleId="CommentSubjectChar">
    <w:name w:val="Comment Subject Char"/>
    <w:basedOn w:val="CommentTextChar"/>
    <w:link w:val="CommentSubject"/>
    <w:uiPriority w:val="99"/>
    <w:semiHidden/>
    <w:rsid w:val="00064395"/>
    <w:rPr>
      <w:b/>
      <w:bCs/>
      <w:sz w:val="20"/>
      <w:szCs w:val="20"/>
    </w:rPr>
  </w:style>
  <w:style w:type="character" w:customStyle="1" w:styleId="Heading2Char">
    <w:name w:val="Heading 2 Char"/>
    <w:basedOn w:val="DefaultParagraphFont"/>
    <w:link w:val="Heading2"/>
    <w:uiPriority w:val="9"/>
    <w:rsid w:val="00E028BE"/>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028B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A6432"/>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6A2DB7"/>
    <w:pPr>
      <w:spacing w:line="259" w:lineRule="auto"/>
      <w:outlineLvl w:val="9"/>
    </w:pPr>
  </w:style>
  <w:style w:type="paragraph" w:styleId="TOC1">
    <w:name w:val="toc 1"/>
    <w:basedOn w:val="Normal"/>
    <w:next w:val="Normal"/>
    <w:autoRedefine/>
    <w:uiPriority w:val="39"/>
    <w:unhideWhenUsed/>
    <w:rsid w:val="00AB652E"/>
    <w:pPr>
      <w:tabs>
        <w:tab w:val="right" w:leader="dot" w:pos="9350"/>
      </w:tabs>
      <w:spacing w:after="100"/>
    </w:pPr>
  </w:style>
  <w:style w:type="paragraph" w:styleId="TOC2">
    <w:name w:val="toc 2"/>
    <w:basedOn w:val="Normal"/>
    <w:next w:val="Normal"/>
    <w:autoRedefine/>
    <w:uiPriority w:val="39"/>
    <w:unhideWhenUsed/>
    <w:rsid w:val="006A2DB7"/>
    <w:pPr>
      <w:spacing w:after="100"/>
      <w:ind w:left="220"/>
    </w:pPr>
  </w:style>
  <w:style w:type="paragraph" w:styleId="TOC3">
    <w:name w:val="toc 3"/>
    <w:basedOn w:val="Normal"/>
    <w:next w:val="Normal"/>
    <w:autoRedefine/>
    <w:uiPriority w:val="39"/>
    <w:unhideWhenUsed/>
    <w:rsid w:val="006A2DB7"/>
    <w:pPr>
      <w:spacing w:after="100"/>
      <w:ind w:left="440"/>
    </w:pPr>
  </w:style>
  <w:style w:type="paragraph" w:styleId="Revision">
    <w:name w:val="Revision"/>
    <w:hidden/>
    <w:uiPriority w:val="99"/>
    <w:semiHidden/>
    <w:rsid w:val="0004726A"/>
  </w:style>
  <w:style w:type="paragraph" w:styleId="FootnoteText">
    <w:name w:val="footnote text"/>
    <w:basedOn w:val="Normal"/>
    <w:link w:val="FootnoteTextChar"/>
    <w:uiPriority w:val="99"/>
    <w:unhideWhenUsed/>
    <w:rsid w:val="00915BE4"/>
    <w:rPr>
      <w:sz w:val="20"/>
      <w:szCs w:val="20"/>
    </w:rPr>
  </w:style>
  <w:style w:type="character" w:customStyle="1" w:styleId="FootnoteTextChar">
    <w:name w:val="Footnote Text Char"/>
    <w:basedOn w:val="DefaultParagraphFont"/>
    <w:link w:val="FootnoteText"/>
    <w:uiPriority w:val="99"/>
    <w:rsid w:val="00915BE4"/>
    <w:rPr>
      <w:sz w:val="20"/>
      <w:szCs w:val="20"/>
    </w:rPr>
  </w:style>
  <w:style w:type="character" w:styleId="FootnoteReference">
    <w:name w:val="footnote reference"/>
    <w:basedOn w:val="DefaultParagraphFont"/>
    <w:uiPriority w:val="99"/>
    <w:semiHidden/>
    <w:unhideWhenUsed/>
    <w:rsid w:val="00915BE4"/>
    <w:rPr>
      <w:vertAlign w:val="superscript"/>
    </w:rPr>
  </w:style>
  <w:style w:type="table" w:styleId="TableGrid">
    <w:name w:val="Table Grid"/>
    <w:basedOn w:val="TableNormal"/>
    <w:uiPriority w:val="59"/>
    <w:rsid w:val="00427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0DAC"/>
    <w:pPr>
      <w:autoSpaceDE w:val="0"/>
      <w:autoSpaceDN w:val="0"/>
      <w:adjustRightInd w:val="0"/>
    </w:pPr>
    <w:rPr>
      <w:rFonts w:ascii="Cambria" w:hAnsi="Cambria" w:cs="Cambria"/>
      <w:color w:val="000000"/>
      <w:sz w:val="24"/>
      <w:szCs w:val="24"/>
      <w:lang w:val="es-ES_tradnl"/>
    </w:rPr>
  </w:style>
  <w:style w:type="paragraph" w:styleId="BodyText">
    <w:name w:val="Body Text"/>
    <w:basedOn w:val="Normal"/>
    <w:link w:val="BodyTextChar"/>
    <w:uiPriority w:val="1"/>
    <w:qFormat/>
    <w:rsid w:val="0039621F"/>
    <w:pPr>
      <w:widowControl w:val="0"/>
      <w:ind w:left="825" w:hanging="360"/>
    </w:pPr>
    <w:rPr>
      <w:rFonts w:ascii="Cambria" w:eastAsia="Cambria" w:hAnsi="Cambria"/>
    </w:rPr>
  </w:style>
  <w:style w:type="character" w:customStyle="1" w:styleId="BodyTextChar">
    <w:name w:val="Body Text Char"/>
    <w:basedOn w:val="DefaultParagraphFont"/>
    <w:link w:val="BodyText"/>
    <w:uiPriority w:val="1"/>
    <w:rsid w:val="0039621F"/>
    <w:rPr>
      <w:rFonts w:ascii="Cambria" w:eastAsia="Cambria" w:hAnsi="Cambria"/>
    </w:rPr>
  </w:style>
  <w:style w:type="table" w:customStyle="1" w:styleId="GridTable2-Accent11">
    <w:name w:val="Grid Table 2 - Accent 11"/>
    <w:basedOn w:val="TableNormal"/>
    <w:uiPriority w:val="47"/>
    <w:rsid w:val="00504C4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Listaactual1">
    <w:name w:val="Lista actual1"/>
    <w:uiPriority w:val="99"/>
    <w:rsid w:val="003F4D5E"/>
    <w:pPr>
      <w:numPr>
        <w:numId w:val="52"/>
      </w:numPr>
    </w:pPr>
  </w:style>
  <w:style w:type="paragraph" w:styleId="EndnoteText">
    <w:name w:val="endnote text"/>
    <w:basedOn w:val="Normal"/>
    <w:link w:val="EndnoteTextChar"/>
    <w:uiPriority w:val="99"/>
    <w:semiHidden/>
    <w:unhideWhenUsed/>
    <w:rsid w:val="008B1AC5"/>
    <w:rPr>
      <w:sz w:val="20"/>
      <w:szCs w:val="20"/>
    </w:rPr>
  </w:style>
  <w:style w:type="character" w:customStyle="1" w:styleId="EndnoteTextChar">
    <w:name w:val="Endnote Text Char"/>
    <w:basedOn w:val="DefaultParagraphFont"/>
    <w:link w:val="EndnoteText"/>
    <w:uiPriority w:val="99"/>
    <w:semiHidden/>
    <w:rsid w:val="008B1AC5"/>
    <w:rPr>
      <w:sz w:val="20"/>
      <w:szCs w:val="20"/>
    </w:rPr>
  </w:style>
  <w:style w:type="character" w:styleId="EndnoteReference">
    <w:name w:val="endnote reference"/>
    <w:basedOn w:val="DefaultParagraphFont"/>
    <w:uiPriority w:val="99"/>
    <w:semiHidden/>
    <w:unhideWhenUsed/>
    <w:rsid w:val="008B1AC5"/>
    <w:rPr>
      <w:vertAlign w:val="superscript"/>
    </w:rPr>
  </w:style>
  <w:style w:type="character" w:styleId="UnresolvedMention">
    <w:name w:val="Unresolved Mention"/>
    <w:basedOn w:val="DefaultParagraphFont"/>
    <w:uiPriority w:val="99"/>
    <w:semiHidden/>
    <w:unhideWhenUsed/>
    <w:rsid w:val="003C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6274">
      <w:bodyDiv w:val="1"/>
      <w:marLeft w:val="0"/>
      <w:marRight w:val="0"/>
      <w:marTop w:val="0"/>
      <w:marBottom w:val="0"/>
      <w:divBdr>
        <w:top w:val="none" w:sz="0" w:space="0" w:color="auto"/>
        <w:left w:val="none" w:sz="0" w:space="0" w:color="auto"/>
        <w:bottom w:val="none" w:sz="0" w:space="0" w:color="auto"/>
        <w:right w:val="none" w:sz="0" w:space="0" w:color="auto"/>
      </w:divBdr>
      <w:divsChild>
        <w:div w:id="1434397807">
          <w:marLeft w:val="0"/>
          <w:marRight w:val="0"/>
          <w:marTop w:val="0"/>
          <w:marBottom w:val="0"/>
          <w:divBdr>
            <w:top w:val="none" w:sz="0" w:space="0" w:color="auto"/>
            <w:left w:val="none" w:sz="0" w:space="0" w:color="auto"/>
            <w:bottom w:val="none" w:sz="0" w:space="0" w:color="auto"/>
            <w:right w:val="none" w:sz="0" w:space="0" w:color="auto"/>
          </w:divBdr>
        </w:div>
        <w:div w:id="1054349792">
          <w:marLeft w:val="0"/>
          <w:marRight w:val="0"/>
          <w:marTop w:val="0"/>
          <w:marBottom w:val="0"/>
          <w:divBdr>
            <w:top w:val="none" w:sz="0" w:space="0" w:color="auto"/>
            <w:left w:val="none" w:sz="0" w:space="0" w:color="auto"/>
            <w:bottom w:val="none" w:sz="0" w:space="0" w:color="auto"/>
            <w:right w:val="none" w:sz="0" w:space="0" w:color="auto"/>
          </w:divBdr>
        </w:div>
        <w:div w:id="296104081">
          <w:marLeft w:val="0"/>
          <w:marRight w:val="0"/>
          <w:marTop w:val="0"/>
          <w:marBottom w:val="0"/>
          <w:divBdr>
            <w:top w:val="none" w:sz="0" w:space="0" w:color="auto"/>
            <w:left w:val="none" w:sz="0" w:space="0" w:color="auto"/>
            <w:bottom w:val="none" w:sz="0" w:space="0" w:color="auto"/>
            <w:right w:val="none" w:sz="0" w:space="0" w:color="auto"/>
          </w:divBdr>
          <w:divsChild>
            <w:div w:id="1000502504">
              <w:marLeft w:val="0"/>
              <w:marRight w:val="0"/>
              <w:marTop w:val="0"/>
              <w:marBottom w:val="0"/>
              <w:divBdr>
                <w:top w:val="none" w:sz="0" w:space="0" w:color="auto"/>
                <w:left w:val="none" w:sz="0" w:space="0" w:color="auto"/>
                <w:bottom w:val="none" w:sz="0" w:space="0" w:color="auto"/>
                <w:right w:val="none" w:sz="0" w:space="0" w:color="auto"/>
              </w:divBdr>
              <w:divsChild>
                <w:div w:id="1038824500">
                  <w:marLeft w:val="0"/>
                  <w:marRight w:val="0"/>
                  <w:marTop w:val="0"/>
                  <w:marBottom w:val="0"/>
                  <w:divBdr>
                    <w:top w:val="none" w:sz="0" w:space="0" w:color="auto"/>
                    <w:left w:val="none" w:sz="0" w:space="0" w:color="auto"/>
                    <w:bottom w:val="none" w:sz="0" w:space="0" w:color="auto"/>
                    <w:right w:val="none" w:sz="0" w:space="0" w:color="auto"/>
                  </w:divBdr>
                </w:div>
              </w:divsChild>
            </w:div>
            <w:div w:id="499196027">
              <w:marLeft w:val="0"/>
              <w:marRight w:val="0"/>
              <w:marTop w:val="0"/>
              <w:marBottom w:val="0"/>
              <w:divBdr>
                <w:top w:val="none" w:sz="0" w:space="0" w:color="auto"/>
                <w:left w:val="none" w:sz="0" w:space="0" w:color="auto"/>
                <w:bottom w:val="none" w:sz="0" w:space="0" w:color="auto"/>
                <w:right w:val="none" w:sz="0" w:space="0" w:color="auto"/>
              </w:divBdr>
            </w:div>
          </w:divsChild>
        </w:div>
        <w:div w:id="2141339341">
          <w:blockQuote w:val="1"/>
          <w:marLeft w:val="600"/>
          <w:marRight w:val="0"/>
          <w:marTop w:val="0"/>
          <w:marBottom w:val="0"/>
          <w:divBdr>
            <w:top w:val="none" w:sz="0" w:space="0" w:color="auto"/>
            <w:left w:val="none" w:sz="0" w:space="0" w:color="auto"/>
            <w:bottom w:val="none" w:sz="0" w:space="0" w:color="auto"/>
            <w:right w:val="none" w:sz="0" w:space="0" w:color="auto"/>
          </w:divBdr>
          <w:divsChild>
            <w:div w:id="547038573">
              <w:marLeft w:val="0"/>
              <w:marRight w:val="0"/>
              <w:marTop w:val="0"/>
              <w:marBottom w:val="0"/>
              <w:divBdr>
                <w:top w:val="none" w:sz="0" w:space="0" w:color="auto"/>
                <w:left w:val="none" w:sz="0" w:space="0" w:color="auto"/>
                <w:bottom w:val="none" w:sz="0" w:space="0" w:color="auto"/>
                <w:right w:val="none" w:sz="0" w:space="0" w:color="auto"/>
              </w:divBdr>
              <w:divsChild>
                <w:div w:id="1398623478">
                  <w:marLeft w:val="0"/>
                  <w:marRight w:val="0"/>
                  <w:marTop w:val="0"/>
                  <w:marBottom w:val="0"/>
                  <w:divBdr>
                    <w:top w:val="none" w:sz="0" w:space="0" w:color="auto"/>
                    <w:left w:val="none" w:sz="0" w:space="0" w:color="auto"/>
                    <w:bottom w:val="none" w:sz="0" w:space="0" w:color="auto"/>
                    <w:right w:val="none" w:sz="0" w:space="0" w:color="auto"/>
                  </w:divBdr>
                </w:div>
              </w:divsChild>
            </w:div>
            <w:div w:id="1017656517">
              <w:marLeft w:val="0"/>
              <w:marRight w:val="0"/>
              <w:marTop w:val="0"/>
              <w:marBottom w:val="0"/>
              <w:divBdr>
                <w:top w:val="none" w:sz="0" w:space="0" w:color="auto"/>
                <w:left w:val="none" w:sz="0" w:space="0" w:color="auto"/>
                <w:bottom w:val="none" w:sz="0" w:space="0" w:color="auto"/>
                <w:right w:val="none" w:sz="0" w:space="0" w:color="auto"/>
              </w:divBdr>
              <w:divsChild>
                <w:div w:id="1297106694">
                  <w:marLeft w:val="0"/>
                  <w:marRight w:val="0"/>
                  <w:marTop w:val="0"/>
                  <w:marBottom w:val="0"/>
                  <w:divBdr>
                    <w:top w:val="none" w:sz="0" w:space="0" w:color="auto"/>
                    <w:left w:val="none" w:sz="0" w:space="0" w:color="auto"/>
                    <w:bottom w:val="none" w:sz="0" w:space="0" w:color="auto"/>
                    <w:right w:val="none" w:sz="0" w:space="0" w:color="auto"/>
                  </w:divBdr>
                </w:div>
              </w:divsChild>
            </w:div>
            <w:div w:id="1962685597">
              <w:marLeft w:val="0"/>
              <w:marRight w:val="0"/>
              <w:marTop w:val="0"/>
              <w:marBottom w:val="0"/>
              <w:divBdr>
                <w:top w:val="none" w:sz="0" w:space="0" w:color="auto"/>
                <w:left w:val="none" w:sz="0" w:space="0" w:color="auto"/>
                <w:bottom w:val="none" w:sz="0" w:space="0" w:color="auto"/>
                <w:right w:val="none" w:sz="0" w:space="0" w:color="auto"/>
              </w:divBdr>
              <w:divsChild>
                <w:div w:id="2772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820">
          <w:marLeft w:val="0"/>
          <w:marRight w:val="0"/>
          <w:marTop w:val="0"/>
          <w:marBottom w:val="0"/>
          <w:divBdr>
            <w:top w:val="none" w:sz="0" w:space="0" w:color="auto"/>
            <w:left w:val="none" w:sz="0" w:space="0" w:color="auto"/>
            <w:bottom w:val="none" w:sz="0" w:space="0" w:color="auto"/>
            <w:right w:val="none" w:sz="0" w:space="0" w:color="auto"/>
          </w:divBdr>
        </w:div>
        <w:div w:id="412971334">
          <w:marLeft w:val="0"/>
          <w:marRight w:val="0"/>
          <w:marTop w:val="0"/>
          <w:marBottom w:val="0"/>
          <w:divBdr>
            <w:top w:val="none" w:sz="0" w:space="0" w:color="auto"/>
            <w:left w:val="none" w:sz="0" w:space="0" w:color="auto"/>
            <w:bottom w:val="none" w:sz="0" w:space="0" w:color="auto"/>
            <w:right w:val="none" w:sz="0" w:space="0" w:color="auto"/>
          </w:divBdr>
        </w:div>
        <w:div w:id="1188063382">
          <w:marLeft w:val="0"/>
          <w:marRight w:val="0"/>
          <w:marTop w:val="0"/>
          <w:marBottom w:val="0"/>
          <w:divBdr>
            <w:top w:val="none" w:sz="0" w:space="0" w:color="auto"/>
            <w:left w:val="none" w:sz="0" w:space="0" w:color="auto"/>
            <w:bottom w:val="none" w:sz="0" w:space="0" w:color="auto"/>
            <w:right w:val="none" w:sz="0" w:space="0" w:color="auto"/>
          </w:divBdr>
        </w:div>
        <w:div w:id="2040084100">
          <w:marLeft w:val="0"/>
          <w:marRight w:val="0"/>
          <w:marTop w:val="0"/>
          <w:marBottom w:val="0"/>
          <w:divBdr>
            <w:top w:val="none" w:sz="0" w:space="0" w:color="auto"/>
            <w:left w:val="none" w:sz="0" w:space="0" w:color="auto"/>
            <w:bottom w:val="none" w:sz="0" w:space="0" w:color="auto"/>
            <w:right w:val="none" w:sz="0" w:space="0" w:color="auto"/>
          </w:divBdr>
        </w:div>
      </w:divsChild>
    </w:div>
    <w:div w:id="69548357">
      <w:bodyDiv w:val="1"/>
      <w:marLeft w:val="0"/>
      <w:marRight w:val="0"/>
      <w:marTop w:val="0"/>
      <w:marBottom w:val="0"/>
      <w:divBdr>
        <w:top w:val="none" w:sz="0" w:space="0" w:color="auto"/>
        <w:left w:val="none" w:sz="0" w:space="0" w:color="auto"/>
        <w:bottom w:val="none" w:sz="0" w:space="0" w:color="auto"/>
        <w:right w:val="none" w:sz="0" w:space="0" w:color="auto"/>
      </w:divBdr>
      <w:divsChild>
        <w:div w:id="953444190">
          <w:marLeft w:val="0"/>
          <w:marRight w:val="0"/>
          <w:marTop w:val="0"/>
          <w:marBottom w:val="0"/>
          <w:divBdr>
            <w:top w:val="none" w:sz="0" w:space="0" w:color="auto"/>
            <w:left w:val="none" w:sz="0" w:space="0" w:color="auto"/>
            <w:bottom w:val="none" w:sz="0" w:space="0" w:color="auto"/>
            <w:right w:val="none" w:sz="0" w:space="0" w:color="auto"/>
          </w:divBdr>
        </w:div>
        <w:div w:id="407313343">
          <w:marLeft w:val="0"/>
          <w:marRight w:val="0"/>
          <w:marTop w:val="0"/>
          <w:marBottom w:val="0"/>
          <w:divBdr>
            <w:top w:val="none" w:sz="0" w:space="0" w:color="auto"/>
            <w:left w:val="none" w:sz="0" w:space="0" w:color="auto"/>
            <w:bottom w:val="none" w:sz="0" w:space="0" w:color="auto"/>
            <w:right w:val="none" w:sz="0" w:space="0" w:color="auto"/>
          </w:divBdr>
        </w:div>
        <w:div w:id="2130007470">
          <w:marLeft w:val="0"/>
          <w:marRight w:val="0"/>
          <w:marTop w:val="0"/>
          <w:marBottom w:val="0"/>
          <w:divBdr>
            <w:top w:val="none" w:sz="0" w:space="0" w:color="auto"/>
            <w:left w:val="none" w:sz="0" w:space="0" w:color="auto"/>
            <w:bottom w:val="none" w:sz="0" w:space="0" w:color="auto"/>
            <w:right w:val="none" w:sz="0" w:space="0" w:color="auto"/>
          </w:divBdr>
        </w:div>
        <w:div w:id="456024805">
          <w:marLeft w:val="0"/>
          <w:marRight w:val="0"/>
          <w:marTop w:val="0"/>
          <w:marBottom w:val="0"/>
          <w:divBdr>
            <w:top w:val="none" w:sz="0" w:space="0" w:color="auto"/>
            <w:left w:val="none" w:sz="0" w:space="0" w:color="auto"/>
            <w:bottom w:val="none" w:sz="0" w:space="0" w:color="auto"/>
            <w:right w:val="none" w:sz="0" w:space="0" w:color="auto"/>
          </w:divBdr>
        </w:div>
      </w:divsChild>
    </w:div>
    <w:div w:id="69695822">
      <w:bodyDiv w:val="1"/>
      <w:marLeft w:val="0"/>
      <w:marRight w:val="0"/>
      <w:marTop w:val="0"/>
      <w:marBottom w:val="0"/>
      <w:divBdr>
        <w:top w:val="none" w:sz="0" w:space="0" w:color="auto"/>
        <w:left w:val="none" w:sz="0" w:space="0" w:color="auto"/>
        <w:bottom w:val="none" w:sz="0" w:space="0" w:color="auto"/>
        <w:right w:val="none" w:sz="0" w:space="0" w:color="auto"/>
      </w:divBdr>
      <w:divsChild>
        <w:div w:id="32000789">
          <w:marLeft w:val="0"/>
          <w:marRight w:val="0"/>
          <w:marTop w:val="0"/>
          <w:marBottom w:val="0"/>
          <w:divBdr>
            <w:top w:val="none" w:sz="0" w:space="0" w:color="auto"/>
            <w:left w:val="none" w:sz="0" w:space="0" w:color="auto"/>
            <w:bottom w:val="none" w:sz="0" w:space="0" w:color="auto"/>
            <w:right w:val="none" w:sz="0" w:space="0" w:color="auto"/>
          </w:divBdr>
        </w:div>
        <w:div w:id="197266314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3111604">
      <w:bodyDiv w:val="1"/>
      <w:marLeft w:val="0"/>
      <w:marRight w:val="0"/>
      <w:marTop w:val="0"/>
      <w:marBottom w:val="0"/>
      <w:divBdr>
        <w:top w:val="none" w:sz="0" w:space="0" w:color="auto"/>
        <w:left w:val="none" w:sz="0" w:space="0" w:color="auto"/>
        <w:bottom w:val="none" w:sz="0" w:space="0" w:color="auto"/>
        <w:right w:val="none" w:sz="0" w:space="0" w:color="auto"/>
      </w:divBdr>
    </w:div>
    <w:div w:id="242229238">
      <w:bodyDiv w:val="1"/>
      <w:marLeft w:val="0"/>
      <w:marRight w:val="0"/>
      <w:marTop w:val="0"/>
      <w:marBottom w:val="0"/>
      <w:divBdr>
        <w:top w:val="none" w:sz="0" w:space="0" w:color="auto"/>
        <w:left w:val="none" w:sz="0" w:space="0" w:color="auto"/>
        <w:bottom w:val="none" w:sz="0" w:space="0" w:color="auto"/>
        <w:right w:val="none" w:sz="0" w:space="0" w:color="auto"/>
      </w:divBdr>
      <w:divsChild>
        <w:div w:id="1556771397">
          <w:marLeft w:val="0"/>
          <w:marRight w:val="0"/>
          <w:marTop w:val="0"/>
          <w:marBottom w:val="0"/>
          <w:divBdr>
            <w:top w:val="none" w:sz="0" w:space="0" w:color="auto"/>
            <w:left w:val="none" w:sz="0" w:space="0" w:color="auto"/>
            <w:bottom w:val="none" w:sz="0" w:space="0" w:color="auto"/>
            <w:right w:val="none" w:sz="0" w:space="0" w:color="auto"/>
          </w:divBdr>
        </w:div>
        <w:div w:id="1918128598">
          <w:marLeft w:val="0"/>
          <w:marRight w:val="0"/>
          <w:marTop w:val="0"/>
          <w:marBottom w:val="0"/>
          <w:divBdr>
            <w:top w:val="none" w:sz="0" w:space="0" w:color="auto"/>
            <w:left w:val="none" w:sz="0" w:space="0" w:color="auto"/>
            <w:bottom w:val="none" w:sz="0" w:space="0" w:color="auto"/>
            <w:right w:val="none" w:sz="0" w:space="0" w:color="auto"/>
          </w:divBdr>
        </w:div>
      </w:divsChild>
    </w:div>
    <w:div w:id="279261323">
      <w:bodyDiv w:val="1"/>
      <w:marLeft w:val="0"/>
      <w:marRight w:val="0"/>
      <w:marTop w:val="0"/>
      <w:marBottom w:val="0"/>
      <w:divBdr>
        <w:top w:val="none" w:sz="0" w:space="0" w:color="auto"/>
        <w:left w:val="none" w:sz="0" w:space="0" w:color="auto"/>
        <w:bottom w:val="none" w:sz="0" w:space="0" w:color="auto"/>
        <w:right w:val="none" w:sz="0" w:space="0" w:color="auto"/>
      </w:divBdr>
      <w:divsChild>
        <w:div w:id="1521243072">
          <w:marLeft w:val="0"/>
          <w:marRight w:val="0"/>
          <w:marTop w:val="0"/>
          <w:marBottom w:val="0"/>
          <w:divBdr>
            <w:top w:val="none" w:sz="0" w:space="0" w:color="auto"/>
            <w:left w:val="none" w:sz="0" w:space="0" w:color="auto"/>
            <w:bottom w:val="none" w:sz="0" w:space="0" w:color="auto"/>
            <w:right w:val="none" w:sz="0" w:space="0" w:color="auto"/>
          </w:divBdr>
        </w:div>
        <w:div w:id="278071487">
          <w:marLeft w:val="0"/>
          <w:marRight w:val="0"/>
          <w:marTop w:val="0"/>
          <w:marBottom w:val="0"/>
          <w:divBdr>
            <w:top w:val="none" w:sz="0" w:space="0" w:color="auto"/>
            <w:left w:val="none" w:sz="0" w:space="0" w:color="auto"/>
            <w:bottom w:val="none" w:sz="0" w:space="0" w:color="auto"/>
            <w:right w:val="none" w:sz="0" w:space="0" w:color="auto"/>
          </w:divBdr>
        </w:div>
        <w:div w:id="1095249221">
          <w:marLeft w:val="0"/>
          <w:marRight w:val="0"/>
          <w:marTop w:val="0"/>
          <w:marBottom w:val="0"/>
          <w:divBdr>
            <w:top w:val="none" w:sz="0" w:space="0" w:color="auto"/>
            <w:left w:val="none" w:sz="0" w:space="0" w:color="auto"/>
            <w:bottom w:val="none" w:sz="0" w:space="0" w:color="auto"/>
            <w:right w:val="none" w:sz="0" w:space="0" w:color="auto"/>
          </w:divBdr>
          <w:divsChild>
            <w:div w:id="1618366306">
              <w:marLeft w:val="0"/>
              <w:marRight w:val="0"/>
              <w:marTop w:val="0"/>
              <w:marBottom w:val="0"/>
              <w:divBdr>
                <w:top w:val="none" w:sz="0" w:space="0" w:color="auto"/>
                <w:left w:val="none" w:sz="0" w:space="0" w:color="auto"/>
                <w:bottom w:val="none" w:sz="0" w:space="0" w:color="auto"/>
                <w:right w:val="none" w:sz="0" w:space="0" w:color="auto"/>
              </w:divBdr>
              <w:divsChild>
                <w:div w:id="352150604">
                  <w:marLeft w:val="0"/>
                  <w:marRight w:val="0"/>
                  <w:marTop w:val="0"/>
                  <w:marBottom w:val="0"/>
                  <w:divBdr>
                    <w:top w:val="none" w:sz="0" w:space="0" w:color="auto"/>
                    <w:left w:val="none" w:sz="0" w:space="0" w:color="auto"/>
                    <w:bottom w:val="none" w:sz="0" w:space="0" w:color="auto"/>
                    <w:right w:val="none" w:sz="0" w:space="0" w:color="auto"/>
                  </w:divBdr>
                </w:div>
              </w:divsChild>
            </w:div>
            <w:div w:id="31928045">
              <w:marLeft w:val="0"/>
              <w:marRight w:val="0"/>
              <w:marTop w:val="0"/>
              <w:marBottom w:val="0"/>
              <w:divBdr>
                <w:top w:val="none" w:sz="0" w:space="0" w:color="auto"/>
                <w:left w:val="none" w:sz="0" w:space="0" w:color="auto"/>
                <w:bottom w:val="none" w:sz="0" w:space="0" w:color="auto"/>
                <w:right w:val="none" w:sz="0" w:space="0" w:color="auto"/>
              </w:divBdr>
            </w:div>
          </w:divsChild>
        </w:div>
        <w:div w:id="800804786">
          <w:blockQuote w:val="1"/>
          <w:marLeft w:val="600"/>
          <w:marRight w:val="0"/>
          <w:marTop w:val="0"/>
          <w:marBottom w:val="0"/>
          <w:divBdr>
            <w:top w:val="none" w:sz="0" w:space="0" w:color="auto"/>
            <w:left w:val="none" w:sz="0" w:space="0" w:color="auto"/>
            <w:bottom w:val="none" w:sz="0" w:space="0" w:color="auto"/>
            <w:right w:val="none" w:sz="0" w:space="0" w:color="auto"/>
          </w:divBdr>
          <w:divsChild>
            <w:div w:id="905342498">
              <w:marLeft w:val="0"/>
              <w:marRight w:val="0"/>
              <w:marTop w:val="0"/>
              <w:marBottom w:val="0"/>
              <w:divBdr>
                <w:top w:val="none" w:sz="0" w:space="0" w:color="auto"/>
                <w:left w:val="none" w:sz="0" w:space="0" w:color="auto"/>
                <w:bottom w:val="none" w:sz="0" w:space="0" w:color="auto"/>
                <w:right w:val="none" w:sz="0" w:space="0" w:color="auto"/>
              </w:divBdr>
              <w:divsChild>
                <w:div w:id="1133135071">
                  <w:marLeft w:val="0"/>
                  <w:marRight w:val="0"/>
                  <w:marTop w:val="0"/>
                  <w:marBottom w:val="0"/>
                  <w:divBdr>
                    <w:top w:val="none" w:sz="0" w:space="0" w:color="auto"/>
                    <w:left w:val="none" w:sz="0" w:space="0" w:color="auto"/>
                    <w:bottom w:val="none" w:sz="0" w:space="0" w:color="auto"/>
                    <w:right w:val="none" w:sz="0" w:space="0" w:color="auto"/>
                  </w:divBdr>
                </w:div>
              </w:divsChild>
            </w:div>
            <w:div w:id="585310493">
              <w:marLeft w:val="0"/>
              <w:marRight w:val="0"/>
              <w:marTop w:val="0"/>
              <w:marBottom w:val="0"/>
              <w:divBdr>
                <w:top w:val="none" w:sz="0" w:space="0" w:color="auto"/>
                <w:left w:val="none" w:sz="0" w:space="0" w:color="auto"/>
                <w:bottom w:val="none" w:sz="0" w:space="0" w:color="auto"/>
                <w:right w:val="none" w:sz="0" w:space="0" w:color="auto"/>
              </w:divBdr>
              <w:divsChild>
                <w:div w:id="1200583582">
                  <w:marLeft w:val="0"/>
                  <w:marRight w:val="0"/>
                  <w:marTop w:val="0"/>
                  <w:marBottom w:val="0"/>
                  <w:divBdr>
                    <w:top w:val="none" w:sz="0" w:space="0" w:color="auto"/>
                    <w:left w:val="none" w:sz="0" w:space="0" w:color="auto"/>
                    <w:bottom w:val="none" w:sz="0" w:space="0" w:color="auto"/>
                    <w:right w:val="none" w:sz="0" w:space="0" w:color="auto"/>
                  </w:divBdr>
                </w:div>
              </w:divsChild>
            </w:div>
            <w:div w:id="1648121066">
              <w:marLeft w:val="0"/>
              <w:marRight w:val="0"/>
              <w:marTop w:val="0"/>
              <w:marBottom w:val="0"/>
              <w:divBdr>
                <w:top w:val="none" w:sz="0" w:space="0" w:color="auto"/>
                <w:left w:val="none" w:sz="0" w:space="0" w:color="auto"/>
                <w:bottom w:val="none" w:sz="0" w:space="0" w:color="auto"/>
                <w:right w:val="none" w:sz="0" w:space="0" w:color="auto"/>
              </w:divBdr>
              <w:divsChild>
                <w:div w:id="1505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22972">
          <w:marLeft w:val="0"/>
          <w:marRight w:val="0"/>
          <w:marTop w:val="0"/>
          <w:marBottom w:val="0"/>
          <w:divBdr>
            <w:top w:val="none" w:sz="0" w:space="0" w:color="auto"/>
            <w:left w:val="none" w:sz="0" w:space="0" w:color="auto"/>
            <w:bottom w:val="none" w:sz="0" w:space="0" w:color="auto"/>
            <w:right w:val="none" w:sz="0" w:space="0" w:color="auto"/>
          </w:divBdr>
        </w:div>
        <w:div w:id="1920824636">
          <w:marLeft w:val="0"/>
          <w:marRight w:val="0"/>
          <w:marTop w:val="0"/>
          <w:marBottom w:val="0"/>
          <w:divBdr>
            <w:top w:val="none" w:sz="0" w:space="0" w:color="auto"/>
            <w:left w:val="none" w:sz="0" w:space="0" w:color="auto"/>
            <w:bottom w:val="none" w:sz="0" w:space="0" w:color="auto"/>
            <w:right w:val="none" w:sz="0" w:space="0" w:color="auto"/>
          </w:divBdr>
        </w:div>
        <w:div w:id="912854378">
          <w:marLeft w:val="0"/>
          <w:marRight w:val="0"/>
          <w:marTop w:val="0"/>
          <w:marBottom w:val="0"/>
          <w:divBdr>
            <w:top w:val="none" w:sz="0" w:space="0" w:color="auto"/>
            <w:left w:val="none" w:sz="0" w:space="0" w:color="auto"/>
            <w:bottom w:val="none" w:sz="0" w:space="0" w:color="auto"/>
            <w:right w:val="none" w:sz="0" w:space="0" w:color="auto"/>
          </w:divBdr>
        </w:div>
        <w:div w:id="944771384">
          <w:marLeft w:val="0"/>
          <w:marRight w:val="0"/>
          <w:marTop w:val="0"/>
          <w:marBottom w:val="0"/>
          <w:divBdr>
            <w:top w:val="none" w:sz="0" w:space="0" w:color="auto"/>
            <w:left w:val="none" w:sz="0" w:space="0" w:color="auto"/>
            <w:bottom w:val="none" w:sz="0" w:space="0" w:color="auto"/>
            <w:right w:val="none" w:sz="0" w:space="0" w:color="auto"/>
          </w:divBdr>
        </w:div>
      </w:divsChild>
    </w:div>
    <w:div w:id="536940098">
      <w:bodyDiv w:val="1"/>
      <w:marLeft w:val="0"/>
      <w:marRight w:val="0"/>
      <w:marTop w:val="0"/>
      <w:marBottom w:val="0"/>
      <w:divBdr>
        <w:top w:val="none" w:sz="0" w:space="0" w:color="auto"/>
        <w:left w:val="none" w:sz="0" w:space="0" w:color="auto"/>
        <w:bottom w:val="none" w:sz="0" w:space="0" w:color="auto"/>
        <w:right w:val="none" w:sz="0" w:space="0" w:color="auto"/>
      </w:divBdr>
    </w:div>
    <w:div w:id="638219648">
      <w:bodyDiv w:val="1"/>
      <w:marLeft w:val="0"/>
      <w:marRight w:val="0"/>
      <w:marTop w:val="0"/>
      <w:marBottom w:val="0"/>
      <w:divBdr>
        <w:top w:val="none" w:sz="0" w:space="0" w:color="auto"/>
        <w:left w:val="none" w:sz="0" w:space="0" w:color="auto"/>
        <w:bottom w:val="none" w:sz="0" w:space="0" w:color="auto"/>
        <w:right w:val="none" w:sz="0" w:space="0" w:color="auto"/>
      </w:divBdr>
      <w:divsChild>
        <w:div w:id="1491675846">
          <w:marLeft w:val="0"/>
          <w:marRight w:val="0"/>
          <w:marTop w:val="0"/>
          <w:marBottom w:val="0"/>
          <w:divBdr>
            <w:top w:val="none" w:sz="0" w:space="0" w:color="auto"/>
            <w:left w:val="none" w:sz="0" w:space="0" w:color="auto"/>
            <w:bottom w:val="none" w:sz="0" w:space="0" w:color="auto"/>
            <w:right w:val="none" w:sz="0" w:space="0" w:color="auto"/>
          </w:divBdr>
        </w:div>
        <w:div w:id="2047639144">
          <w:marLeft w:val="0"/>
          <w:marRight w:val="0"/>
          <w:marTop w:val="0"/>
          <w:marBottom w:val="0"/>
          <w:divBdr>
            <w:top w:val="none" w:sz="0" w:space="0" w:color="auto"/>
            <w:left w:val="none" w:sz="0" w:space="0" w:color="auto"/>
            <w:bottom w:val="none" w:sz="0" w:space="0" w:color="auto"/>
            <w:right w:val="none" w:sz="0" w:space="0" w:color="auto"/>
          </w:divBdr>
        </w:div>
        <w:div w:id="2066831361">
          <w:marLeft w:val="0"/>
          <w:marRight w:val="0"/>
          <w:marTop w:val="0"/>
          <w:marBottom w:val="0"/>
          <w:divBdr>
            <w:top w:val="none" w:sz="0" w:space="0" w:color="auto"/>
            <w:left w:val="none" w:sz="0" w:space="0" w:color="auto"/>
            <w:bottom w:val="none" w:sz="0" w:space="0" w:color="auto"/>
            <w:right w:val="none" w:sz="0" w:space="0" w:color="auto"/>
          </w:divBdr>
        </w:div>
        <w:div w:id="780493089">
          <w:marLeft w:val="0"/>
          <w:marRight w:val="0"/>
          <w:marTop w:val="0"/>
          <w:marBottom w:val="0"/>
          <w:divBdr>
            <w:top w:val="none" w:sz="0" w:space="0" w:color="auto"/>
            <w:left w:val="none" w:sz="0" w:space="0" w:color="auto"/>
            <w:bottom w:val="none" w:sz="0" w:space="0" w:color="auto"/>
            <w:right w:val="none" w:sz="0" w:space="0" w:color="auto"/>
          </w:divBdr>
        </w:div>
        <w:div w:id="1657103545">
          <w:marLeft w:val="0"/>
          <w:marRight w:val="0"/>
          <w:marTop w:val="0"/>
          <w:marBottom w:val="0"/>
          <w:divBdr>
            <w:top w:val="none" w:sz="0" w:space="0" w:color="auto"/>
            <w:left w:val="none" w:sz="0" w:space="0" w:color="auto"/>
            <w:bottom w:val="none" w:sz="0" w:space="0" w:color="auto"/>
            <w:right w:val="none" w:sz="0" w:space="0" w:color="auto"/>
          </w:divBdr>
        </w:div>
      </w:divsChild>
    </w:div>
    <w:div w:id="737289039">
      <w:bodyDiv w:val="1"/>
      <w:marLeft w:val="0"/>
      <w:marRight w:val="0"/>
      <w:marTop w:val="0"/>
      <w:marBottom w:val="0"/>
      <w:divBdr>
        <w:top w:val="none" w:sz="0" w:space="0" w:color="auto"/>
        <w:left w:val="none" w:sz="0" w:space="0" w:color="auto"/>
        <w:bottom w:val="none" w:sz="0" w:space="0" w:color="auto"/>
        <w:right w:val="none" w:sz="0" w:space="0" w:color="auto"/>
      </w:divBdr>
      <w:divsChild>
        <w:div w:id="2126070369">
          <w:marLeft w:val="0"/>
          <w:marRight w:val="0"/>
          <w:marTop w:val="0"/>
          <w:marBottom w:val="0"/>
          <w:divBdr>
            <w:top w:val="none" w:sz="0" w:space="0" w:color="auto"/>
            <w:left w:val="none" w:sz="0" w:space="0" w:color="auto"/>
            <w:bottom w:val="none" w:sz="0" w:space="0" w:color="auto"/>
            <w:right w:val="none" w:sz="0" w:space="0" w:color="auto"/>
          </w:divBdr>
        </w:div>
        <w:div w:id="267663613">
          <w:marLeft w:val="0"/>
          <w:marRight w:val="0"/>
          <w:marTop w:val="0"/>
          <w:marBottom w:val="0"/>
          <w:divBdr>
            <w:top w:val="none" w:sz="0" w:space="0" w:color="auto"/>
            <w:left w:val="none" w:sz="0" w:space="0" w:color="auto"/>
            <w:bottom w:val="none" w:sz="0" w:space="0" w:color="auto"/>
            <w:right w:val="none" w:sz="0" w:space="0" w:color="auto"/>
          </w:divBdr>
        </w:div>
        <w:div w:id="1451822088">
          <w:marLeft w:val="0"/>
          <w:marRight w:val="0"/>
          <w:marTop w:val="0"/>
          <w:marBottom w:val="0"/>
          <w:divBdr>
            <w:top w:val="none" w:sz="0" w:space="0" w:color="auto"/>
            <w:left w:val="none" w:sz="0" w:space="0" w:color="auto"/>
            <w:bottom w:val="none" w:sz="0" w:space="0" w:color="auto"/>
            <w:right w:val="none" w:sz="0" w:space="0" w:color="auto"/>
          </w:divBdr>
        </w:div>
        <w:div w:id="1530528079">
          <w:marLeft w:val="0"/>
          <w:marRight w:val="0"/>
          <w:marTop w:val="0"/>
          <w:marBottom w:val="0"/>
          <w:divBdr>
            <w:top w:val="none" w:sz="0" w:space="0" w:color="auto"/>
            <w:left w:val="none" w:sz="0" w:space="0" w:color="auto"/>
            <w:bottom w:val="none" w:sz="0" w:space="0" w:color="auto"/>
            <w:right w:val="none" w:sz="0" w:space="0" w:color="auto"/>
          </w:divBdr>
        </w:div>
      </w:divsChild>
    </w:div>
    <w:div w:id="871378413">
      <w:bodyDiv w:val="1"/>
      <w:marLeft w:val="0"/>
      <w:marRight w:val="0"/>
      <w:marTop w:val="0"/>
      <w:marBottom w:val="0"/>
      <w:divBdr>
        <w:top w:val="none" w:sz="0" w:space="0" w:color="auto"/>
        <w:left w:val="none" w:sz="0" w:space="0" w:color="auto"/>
        <w:bottom w:val="none" w:sz="0" w:space="0" w:color="auto"/>
        <w:right w:val="none" w:sz="0" w:space="0" w:color="auto"/>
      </w:divBdr>
    </w:div>
    <w:div w:id="903106706">
      <w:bodyDiv w:val="1"/>
      <w:marLeft w:val="0"/>
      <w:marRight w:val="0"/>
      <w:marTop w:val="0"/>
      <w:marBottom w:val="0"/>
      <w:divBdr>
        <w:top w:val="none" w:sz="0" w:space="0" w:color="auto"/>
        <w:left w:val="none" w:sz="0" w:space="0" w:color="auto"/>
        <w:bottom w:val="none" w:sz="0" w:space="0" w:color="auto"/>
        <w:right w:val="none" w:sz="0" w:space="0" w:color="auto"/>
      </w:divBdr>
      <w:divsChild>
        <w:div w:id="1338583103">
          <w:marLeft w:val="0"/>
          <w:marRight w:val="0"/>
          <w:marTop w:val="0"/>
          <w:marBottom w:val="0"/>
          <w:divBdr>
            <w:top w:val="none" w:sz="0" w:space="0" w:color="auto"/>
            <w:left w:val="none" w:sz="0" w:space="0" w:color="auto"/>
            <w:bottom w:val="none" w:sz="0" w:space="0" w:color="auto"/>
            <w:right w:val="none" w:sz="0" w:space="0" w:color="auto"/>
          </w:divBdr>
          <w:divsChild>
            <w:div w:id="732310281">
              <w:marLeft w:val="0"/>
              <w:marRight w:val="0"/>
              <w:marTop w:val="0"/>
              <w:marBottom w:val="0"/>
              <w:divBdr>
                <w:top w:val="none" w:sz="0" w:space="0" w:color="auto"/>
                <w:left w:val="none" w:sz="0" w:space="0" w:color="auto"/>
                <w:bottom w:val="none" w:sz="0" w:space="0" w:color="auto"/>
                <w:right w:val="none" w:sz="0" w:space="0" w:color="auto"/>
              </w:divBdr>
            </w:div>
            <w:div w:id="49116409">
              <w:marLeft w:val="0"/>
              <w:marRight w:val="0"/>
              <w:marTop w:val="0"/>
              <w:marBottom w:val="0"/>
              <w:divBdr>
                <w:top w:val="none" w:sz="0" w:space="0" w:color="auto"/>
                <w:left w:val="none" w:sz="0" w:space="0" w:color="auto"/>
                <w:bottom w:val="none" w:sz="0" w:space="0" w:color="auto"/>
                <w:right w:val="none" w:sz="0" w:space="0" w:color="auto"/>
              </w:divBdr>
            </w:div>
            <w:div w:id="815727753">
              <w:marLeft w:val="0"/>
              <w:marRight w:val="0"/>
              <w:marTop w:val="0"/>
              <w:marBottom w:val="0"/>
              <w:divBdr>
                <w:top w:val="none" w:sz="0" w:space="0" w:color="auto"/>
                <w:left w:val="none" w:sz="0" w:space="0" w:color="auto"/>
                <w:bottom w:val="none" w:sz="0" w:space="0" w:color="auto"/>
                <w:right w:val="none" w:sz="0" w:space="0" w:color="auto"/>
              </w:divBdr>
            </w:div>
            <w:div w:id="378549392">
              <w:marLeft w:val="0"/>
              <w:marRight w:val="0"/>
              <w:marTop w:val="0"/>
              <w:marBottom w:val="0"/>
              <w:divBdr>
                <w:top w:val="none" w:sz="0" w:space="0" w:color="auto"/>
                <w:left w:val="none" w:sz="0" w:space="0" w:color="auto"/>
                <w:bottom w:val="none" w:sz="0" w:space="0" w:color="auto"/>
                <w:right w:val="none" w:sz="0" w:space="0" w:color="auto"/>
              </w:divBdr>
            </w:div>
            <w:div w:id="537006770">
              <w:marLeft w:val="0"/>
              <w:marRight w:val="0"/>
              <w:marTop w:val="0"/>
              <w:marBottom w:val="0"/>
              <w:divBdr>
                <w:top w:val="none" w:sz="0" w:space="0" w:color="auto"/>
                <w:left w:val="none" w:sz="0" w:space="0" w:color="auto"/>
                <w:bottom w:val="none" w:sz="0" w:space="0" w:color="auto"/>
                <w:right w:val="none" w:sz="0" w:space="0" w:color="auto"/>
              </w:divBdr>
            </w:div>
          </w:divsChild>
        </w:div>
        <w:div w:id="1537599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06080079">
              <w:marLeft w:val="0"/>
              <w:marRight w:val="0"/>
              <w:marTop w:val="0"/>
              <w:marBottom w:val="0"/>
              <w:divBdr>
                <w:top w:val="none" w:sz="0" w:space="0" w:color="auto"/>
                <w:left w:val="none" w:sz="0" w:space="0" w:color="auto"/>
                <w:bottom w:val="none" w:sz="0" w:space="0" w:color="auto"/>
                <w:right w:val="none" w:sz="0" w:space="0" w:color="auto"/>
              </w:divBdr>
              <w:divsChild>
                <w:div w:id="474225077">
                  <w:marLeft w:val="0"/>
                  <w:marRight w:val="0"/>
                  <w:marTop w:val="0"/>
                  <w:marBottom w:val="0"/>
                  <w:divBdr>
                    <w:top w:val="none" w:sz="0" w:space="0" w:color="auto"/>
                    <w:left w:val="none" w:sz="0" w:space="0" w:color="auto"/>
                    <w:bottom w:val="none" w:sz="0" w:space="0" w:color="auto"/>
                    <w:right w:val="none" w:sz="0" w:space="0" w:color="auto"/>
                  </w:divBdr>
                </w:div>
              </w:divsChild>
            </w:div>
            <w:div w:id="543370968">
              <w:marLeft w:val="0"/>
              <w:marRight w:val="0"/>
              <w:marTop w:val="0"/>
              <w:marBottom w:val="0"/>
              <w:divBdr>
                <w:top w:val="none" w:sz="0" w:space="0" w:color="auto"/>
                <w:left w:val="none" w:sz="0" w:space="0" w:color="auto"/>
                <w:bottom w:val="none" w:sz="0" w:space="0" w:color="auto"/>
                <w:right w:val="none" w:sz="0" w:space="0" w:color="auto"/>
              </w:divBdr>
              <w:divsChild>
                <w:div w:id="498691217">
                  <w:marLeft w:val="0"/>
                  <w:marRight w:val="0"/>
                  <w:marTop w:val="0"/>
                  <w:marBottom w:val="0"/>
                  <w:divBdr>
                    <w:top w:val="none" w:sz="0" w:space="0" w:color="auto"/>
                    <w:left w:val="none" w:sz="0" w:space="0" w:color="auto"/>
                    <w:bottom w:val="none" w:sz="0" w:space="0" w:color="auto"/>
                    <w:right w:val="none" w:sz="0" w:space="0" w:color="auto"/>
                  </w:divBdr>
                </w:div>
              </w:divsChild>
            </w:div>
            <w:div w:id="354961240">
              <w:marLeft w:val="0"/>
              <w:marRight w:val="0"/>
              <w:marTop w:val="0"/>
              <w:marBottom w:val="0"/>
              <w:divBdr>
                <w:top w:val="none" w:sz="0" w:space="0" w:color="auto"/>
                <w:left w:val="none" w:sz="0" w:space="0" w:color="auto"/>
                <w:bottom w:val="none" w:sz="0" w:space="0" w:color="auto"/>
                <w:right w:val="none" w:sz="0" w:space="0" w:color="auto"/>
              </w:divBdr>
              <w:divsChild>
                <w:div w:id="949123751">
                  <w:marLeft w:val="0"/>
                  <w:marRight w:val="0"/>
                  <w:marTop w:val="0"/>
                  <w:marBottom w:val="0"/>
                  <w:divBdr>
                    <w:top w:val="none" w:sz="0" w:space="0" w:color="auto"/>
                    <w:left w:val="none" w:sz="0" w:space="0" w:color="auto"/>
                    <w:bottom w:val="none" w:sz="0" w:space="0" w:color="auto"/>
                    <w:right w:val="none" w:sz="0" w:space="0" w:color="auto"/>
                  </w:divBdr>
                </w:div>
              </w:divsChild>
            </w:div>
            <w:div w:id="2064526189">
              <w:marLeft w:val="0"/>
              <w:marRight w:val="0"/>
              <w:marTop w:val="0"/>
              <w:marBottom w:val="0"/>
              <w:divBdr>
                <w:top w:val="none" w:sz="0" w:space="0" w:color="auto"/>
                <w:left w:val="none" w:sz="0" w:space="0" w:color="auto"/>
                <w:bottom w:val="none" w:sz="0" w:space="0" w:color="auto"/>
                <w:right w:val="none" w:sz="0" w:space="0" w:color="auto"/>
              </w:divBdr>
              <w:divsChild>
                <w:div w:id="622812099">
                  <w:marLeft w:val="0"/>
                  <w:marRight w:val="0"/>
                  <w:marTop w:val="0"/>
                  <w:marBottom w:val="0"/>
                  <w:divBdr>
                    <w:top w:val="none" w:sz="0" w:space="0" w:color="auto"/>
                    <w:left w:val="none" w:sz="0" w:space="0" w:color="auto"/>
                    <w:bottom w:val="none" w:sz="0" w:space="0" w:color="auto"/>
                    <w:right w:val="none" w:sz="0" w:space="0" w:color="auto"/>
                  </w:divBdr>
                </w:div>
              </w:divsChild>
            </w:div>
            <w:div w:id="1999963448">
              <w:marLeft w:val="0"/>
              <w:marRight w:val="0"/>
              <w:marTop w:val="0"/>
              <w:marBottom w:val="0"/>
              <w:divBdr>
                <w:top w:val="none" w:sz="0" w:space="0" w:color="auto"/>
                <w:left w:val="none" w:sz="0" w:space="0" w:color="auto"/>
                <w:bottom w:val="none" w:sz="0" w:space="0" w:color="auto"/>
                <w:right w:val="none" w:sz="0" w:space="0" w:color="auto"/>
              </w:divBdr>
              <w:divsChild>
                <w:div w:id="87848404">
                  <w:marLeft w:val="0"/>
                  <w:marRight w:val="0"/>
                  <w:marTop w:val="0"/>
                  <w:marBottom w:val="0"/>
                  <w:divBdr>
                    <w:top w:val="none" w:sz="0" w:space="0" w:color="auto"/>
                    <w:left w:val="none" w:sz="0" w:space="0" w:color="auto"/>
                    <w:bottom w:val="none" w:sz="0" w:space="0" w:color="auto"/>
                    <w:right w:val="none" w:sz="0" w:space="0" w:color="auto"/>
                  </w:divBdr>
                </w:div>
              </w:divsChild>
            </w:div>
            <w:div w:id="2102136144">
              <w:marLeft w:val="0"/>
              <w:marRight w:val="0"/>
              <w:marTop w:val="0"/>
              <w:marBottom w:val="0"/>
              <w:divBdr>
                <w:top w:val="none" w:sz="0" w:space="0" w:color="auto"/>
                <w:left w:val="none" w:sz="0" w:space="0" w:color="auto"/>
                <w:bottom w:val="none" w:sz="0" w:space="0" w:color="auto"/>
                <w:right w:val="none" w:sz="0" w:space="0" w:color="auto"/>
              </w:divBdr>
              <w:divsChild>
                <w:div w:id="1114599318">
                  <w:marLeft w:val="0"/>
                  <w:marRight w:val="0"/>
                  <w:marTop w:val="0"/>
                  <w:marBottom w:val="0"/>
                  <w:divBdr>
                    <w:top w:val="none" w:sz="0" w:space="0" w:color="auto"/>
                    <w:left w:val="none" w:sz="0" w:space="0" w:color="auto"/>
                    <w:bottom w:val="none" w:sz="0" w:space="0" w:color="auto"/>
                    <w:right w:val="none" w:sz="0" w:space="0" w:color="auto"/>
                  </w:divBdr>
                </w:div>
              </w:divsChild>
            </w:div>
            <w:div w:id="1344744887">
              <w:marLeft w:val="0"/>
              <w:marRight w:val="0"/>
              <w:marTop w:val="0"/>
              <w:marBottom w:val="0"/>
              <w:divBdr>
                <w:top w:val="none" w:sz="0" w:space="0" w:color="auto"/>
                <w:left w:val="none" w:sz="0" w:space="0" w:color="auto"/>
                <w:bottom w:val="none" w:sz="0" w:space="0" w:color="auto"/>
                <w:right w:val="none" w:sz="0" w:space="0" w:color="auto"/>
              </w:divBdr>
              <w:divsChild>
                <w:div w:id="849878230">
                  <w:marLeft w:val="0"/>
                  <w:marRight w:val="0"/>
                  <w:marTop w:val="0"/>
                  <w:marBottom w:val="0"/>
                  <w:divBdr>
                    <w:top w:val="none" w:sz="0" w:space="0" w:color="auto"/>
                    <w:left w:val="none" w:sz="0" w:space="0" w:color="auto"/>
                    <w:bottom w:val="none" w:sz="0" w:space="0" w:color="auto"/>
                    <w:right w:val="none" w:sz="0" w:space="0" w:color="auto"/>
                  </w:divBdr>
                </w:div>
              </w:divsChild>
            </w:div>
            <w:div w:id="1506046107">
              <w:marLeft w:val="0"/>
              <w:marRight w:val="0"/>
              <w:marTop w:val="0"/>
              <w:marBottom w:val="0"/>
              <w:divBdr>
                <w:top w:val="none" w:sz="0" w:space="0" w:color="auto"/>
                <w:left w:val="none" w:sz="0" w:space="0" w:color="auto"/>
                <w:bottom w:val="none" w:sz="0" w:space="0" w:color="auto"/>
                <w:right w:val="none" w:sz="0" w:space="0" w:color="auto"/>
              </w:divBdr>
              <w:divsChild>
                <w:div w:id="152459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34471">
          <w:marLeft w:val="0"/>
          <w:marRight w:val="0"/>
          <w:marTop w:val="0"/>
          <w:marBottom w:val="0"/>
          <w:divBdr>
            <w:top w:val="none" w:sz="0" w:space="0" w:color="auto"/>
            <w:left w:val="none" w:sz="0" w:space="0" w:color="auto"/>
            <w:bottom w:val="none" w:sz="0" w:space="0" w:color="auto"/>
            <w:right w:val="none" w:sz="0" w:space="0" w:color="auto"/>
          </w:divBdr>
          <w:divsChild>
            <w:div w:id="1334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588">
      <w:bodyDiv w:val="1"/>
      <w:marLeft w:val="0"/>
      <w:marRight w:val="0"/>
      <w:marTop w:val="0"/>
      <w:marBottom w:val="0"/>
      <w:divBdr>
        <w:top w:val="none" w:sz="0" w:space="0" w:color="auto"/>
        <w:left w:val="none" w:sz="0" w:space="0" w:color="auto"/>
        <w:bottom w:val="none" w:sz="0" w:space="0" w:color="auto"/>
        <w:right w:val="none" w:sz="0" w:space="0" w:color="auto"/>
      </w:divBdr>
      <w:divsChild>
        <w:div w:id="145098257">
          <w:marLeft w:val="0"/>
          <w:marRight w:val="0"/>
          <w:marTop w:val="0"/>
          <w:marBottom w:val="0"/>
          <w:divBdr>
            <w:top w:val="none" w:sz="0" w:space="0" w:color="auto"/>
            <w:left w:val="none" w:sz="0" w:space="0" w:color="auto"/>
            <w:bottom w:val="none" w:sz="0" w:space="0" w:color="auto"/>
            <w:right w:val="none" w:sz="0" w:space="0" w:color="auto"/>
          </w:divBdr>
        </w:div>
      </w:divsChild>
    </w:div>
    <w:div w:id="1172062072">
      <w:bodyDiv w:val="1"/>
      <w:marLeft w:val="0"/>
      <w:marRight w:val="0"/>
      <w:marTop w:val="0"/>
      <w:marBottom w:val="0"/>
      <w:divBdr>
        <w:top w:val="none" w:sz="0" w:space="0" w:color="auto"/>
        <w:left w:val="none" w:sz="0" w:space="0" w:color="auto"/>
        <w:bottom w:val="none" w:sz="0" w:space="0" w:color="auto"/>
        <w:right w:val="none" w:sz="0" w:space="0" w:color="auto"/>
      </w:divBdr>
      <w:divsChild>
        <w:div w:id="22245223">
          <w:marLeft w:val="0"/>
          <w:marRight w:val="0"/>
          <w:marTop w:val="0"/>
          <w:marBottom w:val="0"/>
          <w:divBdr>
            <w:top w:val="none" w:sz="0" w:space="0" w:color="auto"/>
            <w:left w:val="none" w:sz="0" w:space="0" w:color="auto"/>
            <w:bottom w:val="none" w:sz="0" w:space="0" w:color="auto"/>
            <w:right w:val="none" w:sz="0" w:space="0" w:color="auto"/>
          </w:divBdr>
        </w:div>
        <w:div w:id="1967660079">
          <w:marLeft w:val="0"/>
          <w:marRight w:val="0"/>
          <w:marTop w:val="0"/>
          <w:marBottom w:val="0"/>
          <w:divBdr>
            <w:top w:val="none" w:sz="0" w:space="0" w:color="auto"/>
            <w:left w:val="none" w:sz="0" w:space="0" w:color="auto"/>
            <w:bottom w:val="none" w:sz="0" w:space="0" w:color="auto"/>
            <w:right w:val="none" w:sz="0" w:space="0" w:color="auto"/>
          </w:divBdr>
        </w:div>
        <w:div w:id="1096170128">
          <w:marLeft w:val="0"/>
          <w:marRight w:val="0"/>
          <w:marTop w:val="0"/>
          <w:marBottom w:val="0"/>
          <w:divBdr>
            <w:top w:val="none" w:sz="0" w:space="0" w:color="auto"/>
            <w:left w:val="none" w:sz="0" w:space="0" w:color="auto"/>
            <w:bottom w:val="none" w:sz="0" w:space="0" w:color="auto"/>
            <w:right w:val="none" w:sz="0" w:space="0" w:color="auto"/>
          </w:divBdr>
        </w:div>
        <w:div w:id="1279291657">
          <w:marLeft w:val="0"/>
          <w:marRight w:val="0"/>
          <w:marTop w:val="0"/>
          <w:marBottom w:val="0"/>
          <w:divBdr>
            <w:top w:val="none" w:sz="0" w:space="0" w:color="auto"/>
            <w:left w:val="none" w:sz="0" w:space="0" w:color="auto"/>
            <w:bottom w:val="none" w:sz="0" w:space="0" w:color="auto"/>
            <w:right w:val="none" w:sz="0" w:space="0" w:color="auto"/>
          </w:divBdr>
        </w:div>
        <w:div w:id="151607694">
          <w:marLeft w:val="0"/>
          <w:marRight w:val="0"/>
          <w:marTop w:val="0"/>
          <w:marBottom w:val="0"/>
          <w:divBdr>
            <w:top w:val="none" w:sz="0" w:space="0" w:color="auto"/>
            <w:left w:val="none" w:sz="0" w:space="0" w:color="auto"/>
            <w:bottom w:val="none" w:sz="0" w:space="0" w:color="auto"/>
            <w:right w:val="none" w:sz="0" w:space="0" w:color="auto"/>
          </w:divBdr>
        </w:div>
        <w:div w:id="1301576168">
          <w:marLeft w:val="0"/>
          <w:marRight w:val="0"/>
          <w:marTop w:val="0"/>
          <w:marBottom w:val="0"/>
          <w:divBdr>
            <w:top w:val="none" w:sz="0" w:space="0" w:color="auto"/>
            <w:left w:val="none" w:sz="0" w:space="0" w:color="auto"/>
            <w:bottom w:val="none" w:sz="0" w:space="0" w:color="auto"/>
            <w:right w:val="none" w:sz="0" w:space="0" w:color="auto"/>
          </w:divBdr>
        </w:div>
        <w:div w:id="1767848427">
          <w:marLeft w:val="0"/>
          <w:marRight w:val="0"/>
          <w:marTop w:val="0"/>
          <w:marBottom w:val="0"/>
          <w:divBdr>
            <w:top w:val="none" w:sz="0" w:space="0" w:color="auto"/>
            <w:left w:val="none" w:sz="0" w:space="0" w:color="auto"/>
            <w:bottom w:val="none" w:sz="0" w:space="0" w:color="auto"/>
            <w:right w:val="none" w:sz="0" w:space="0" w:color="auto"/>
          </w:divBdr>
        </w:div>
        <w:div w:id="2122146239">
          <w:marLeft w:val="0"/>
          <w:marRight w:val="0"/>
          <w:marTop w:val="0"/>
          <w:marBottom w:val="0"/>
          <w:divBdr>
            <w:top w:val="none" w:sz="0" w:space="0" w:color="auto"/>
            <w:left w:val="none" w:sz="0" w:space="0" w:color="auto"/>
            <w:bottom w:val="none" w:sz="0" w:space="0" w:color="auto"/>
            <w:right w:val="none" w:sz="0" w:space="0" w:color="auto"/>
          </w:divBdr>
        </w:div>
        <w:div w:id="160048139">
          <w:marLeft w:val="0"/>
          <w:marRight w:val="0"/>
          <w:marTop w:val="0"/>
          <w:marBottom w:val="0"/>
          <w:divBdr>
            <w:top w:val="none" w:sz="0" w:space="0" w:color="auto"/>
            <w:left w:val="none" w:sz="0" w:space="0" w:color="auto"/>
            <w:bottom w:val="none" w:sz="0" w:space="0" w:color="auto"/>
            <w:right w:val="none" w:sz="0" w:space="0" w:color="auto"/>
          </w:divBdr>
        </w:div>
        <w:div w:id="1180394711">
          <w:marLeft w:val="0"/>
          <w:marRight w:val="0"/>
          <w:marTop w:val="0"/>
          <w:marBottom w:val="0"/>
          <w:divBdr>
            <w:top w:val="none" w:sz="0" w:space="0" w:color="auto"/>
            <w:left w:val="none" w:sz="0" w:space="0" w:color="auto"/>
            <w:bottom w:val="none" w:sz="0" w:space="0" w:color="auto"/>
            <w:right w:val="none" w:sz="0" w:space="0" w:color="auto"/>
          </w:divBdr>
        </w:div>
        <w:div w:id="997266373">
          <w:marLeft w:val="0"/>
          <w:marRight w:val="0"/>
          <w:marTop w:val="0"/>
          <w:marBottom w:val="0"/>
          <w:divBdr>
            <w:top w:val="none" w:sz="0" w:space="0" w:color="auto"/>
            <w:left w:val="none" w:sz="0" w:space="0" w:color="auto"/>
            <w:bottom w:val="none" w:sz="0" w:space="0" w:color="auto"/>
            <w:right w:val="none" w:sz="0" w:space="0" w:color="auto"/>
          </w:divBdr>
        </w:div>
        <w:div w:id="172454899">
          <w:marLeft w:val="0"/>
          <w:marRight w:val="0"/>
          <w:marTop w:val="0"/>
          <w:marBottom w:val="0"/>
          <w:divBdr>
            <w:top w:val="none" w:sz="0" w:space="0" w:color="auto"/>
            <w:left w:val="none" w:sz="0" w:space="0" w:color="auto"/>
            <w:bottom w:val="none" w:sz="0" w:space="0" w:color="auto"/>
            <w:right w:val="none" w:sz="0" w:space="0" w:color="auto"/>
          </w:divBdr>
        </w:div>
        <w:div w:id="1827819958">
          <w:marLeft w:val="0"/>
          <w:marRight w:val="0"/>
          <w:marTop w:val="0"/>
          <w:marBottom w:val="0"/>
          <w:divBdr>
            <w:top w:val="none" w:sz="0" w:space="0" w:color="auto"/>
            <w:left w:val="none" w:sz="0" w:space="0" w:color="auto"/>
            <w:bottom w:val="none" w:sz="0" w:space="0" w:color="auto"/>
            <w:right w:val="none" w:sz="0" w:space="0" w:color="auto"/>
          </w:divBdr>
        </w:div>
        <w:div w:id="1529679098">
          <w:marLeft w:val="0"/>
          <w:marRight w:val="0"/>
          <w:marTop w:val="0"/>
          <w:marBottom w:val="0"/>
          <w:divBdr>
            <w:top w:val="none" w:sz="0" w:space="0" w:color="auto"/>
            <w:left w:val="none" w:sz="0" w:space="0" w:color="auto"/>
            <w:bottom w:val="none" w:sz="0" w:space="0" w:color="auto"/>
            <w:right w:val="none" w:sz="0" w:space="0" w:color="auto"/>
          </w:divBdr>
        </w:div>
        <w:div w:id="598106454">
          <w:marLeft w:val="0"/>
          <w:marRight w:val="0"/>
          <w:marTop w:val="0"/>
          <w:marBottom w:val="0"/>
          <w:divBdr>
            <w:top w:val="none" w:sz="0" w:space="0" w:color="auto"/>
            <w:left w:val="none" w:sz="0" w:space="0" w:color="auto"/>
            <w:bottom w:val="none" w:sz="0" w:space="0" w:color="auto"/>
            <w:right w:val="none" w:sz="0" w:space="0" w:color="auto"/>
          </w:divBdr>
          <w:divsChild>
            <w:div w:id="1619869064">
              <w:marLeft w:val="0"/>
              <w:marRight w:val="0"/>
              <w:marTop w:val="0"/>
              <w:marBottom w:val="0"/>
              <w:divBdr>
                <w:top w:val="none" w:sz="0" w:space="0" w:color="auto"/>
                <w:left w:val="none" w:sz="0" w:space="0" w:color="auto"/>
                <w:bottom w:val="none" w:sz="0" w:space="0" w:color="auto"/>
                <w:right w:val="none" w:sz="0" w:space="0" w:color="auto"/>
              </w:divBdr>
            </w:div>
            <w:div w:id="4743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82877">
      <w:bodyDiv w:val="1"/>
      <w:marLeft w:val="0"/>
      <w:marRight w:val="0"/>
      <w:marTop w:val="0"/>
      <w:marBottom w:val="0"/>
      <w:divBdr>
        <w:top w:val="none" w:sz="0" w:space="0" w:color="auto"/>
        <w:left w:val="none" w:sz="0" w:space="0" w:color="auto"/>
        <w:bottom w:val="none" w:sz="0" w:space="0" w:color="auto"/>
        <w:right w:val="none" w:sz="0" w:space="0" w:color="auto"/>
      </w:divBdr>
      <w:divsChild>
        <w:div w:id="1494448968">
          <w:marLeft w:val="0"/>
          <w:marRight w:val="0"/>
          <w:marTop w:val="0"/>
          <w:marBottom w:val="0"/>
          <w:divBdr>
            <w:top w:val="none" w:sz="0" w:space="0" w:color="auto"/>
            <w:left w:val="none" w:sz="0" w:space="0" w:color="auto"/>
            <w:bottom w:val="none" w:sz="0" w:space="0" w:color="auto"/>
            <w:right w:val="none" w:sz="0" w:space="0" w:color="auto"/>
          </w:divBdr>
        </w:div>
        <w:div w:id="84425531">
          <w:blockQuote w:val="1"/>
          <w:marLeft w:val="600"/>
          <w:marRight w:val="0"/>
          <w:marTop w:val="0"/>
          <w:marBottom w:val="0"/>
          <w:divBdr>
            <w:top w:val="none" w:sz="0" w:space="0" w:color="auto"/>
            <w:left w:val="none" w:sz="0" w:space="0" w:color="auto"/>
            <w:bottom w:val="none" w:sz="0" w:space="0" w:color="auto"/>
            <w:right w:val="none" w:sz="0" w:space="0" w:color="auto"/>
          </w:divBdr>
          <w:divsChild>
            <w:div w:id="644316349">
              <w:marLeft w:val="0"/>
              <w:marRight w:val="0"/>
              <w:marTop w:val="0"/>
              <w:marBottom w:val="0"/>
              <w:divBdr>
                <w:top w:val="none" w:sz="0" w:space="0" w:color="auto"/>
                <w:left w:val="none" w:sz="0" w:space="0" w:color="auto"/>
                <w:bottom w:val="none" w:sz="0" w:space="0" w:color="auto"/>
                <w:right w:val="none" w:sz="0" w:space="0" w:color="auto"/>
              </w:divBdr>
            </w:div>
          </w:divsChild>
        </w:div>
        <w:div w:id="1334331654">
          <w:marLeft w:val="0"/>
          <w:marRight w:val="0"/>
          <w:marTop w:val="0"/>
          <w:marBottom w:val="0"/>
          <w:divBdr>
            <w:top w:val="none" w:sz="0" w:space="0" w:color="auto"/>
            <w:left w:val="none" w:sz="0" w:space="0" w:color="auto"/>
            <w:bottom w:val="none" w:sz="0" w:space="0" w:color="auto"/>
            <w:right w:val="none" w:sz="0" w:space="0" w:color="auto"/>
          </w:divBdr>
        </w:div>
        <w:div w:id="1446079342">
          <w:blockQuote w:val="1"/>
          <w:marLeft w:val="600"/>
          <w:marRight w:val="0"/>
          <w:marTop w:val="0"/>
          <w:marBottom w:val="0"/>
          <w:divBdr>
            <w:top w:val="none" w:sz="0" w:space="0" w:color="auto"/>
            <w:left w:val="none" w:sz="0" w:space="0" w:color="auto"/>
            <w:bottom w:val="none" w:sz="0" w:space="0" w:color="auto"/>
            <w:right w:val="none" w:sz="0" w:space="0" w:color="auto"/>
          </w:divBdr>
          <w:divsChild>
            <w:div w:id="2098861313">
              <w:marLeft w:val="0"/>
              <w:marRight w:val="0"/>
              <w:marTop w:val="0"/>
              <w:marBottom w:val="0"/>
              <w:divBdr>
                <w:top w:val="none" w:sz="0" w:space="0" w:color="auto"/>
                <w:left w:val="none" w:sz="0" w:space="0" w:color="auto"/>
                <w:bottom w:val="none" w:sz="0" w:space="0" w:color="auto"/>
                <w:right w:val="none" w:sz="0" w:space="0" w:color="auto"/>
              </w:divBdr>
            </w:div>
          </w:divsChild>
        </w:div>
        <w:div w:id="1859003912">
          <w:marLeft w:val="0"/>
          <w:marRight w:val="0"/>
          <w:marTop w:val="0"/>
          <w:marBottom w:val="0"/>
          <w:divBdr>
            <w:top w:val="none" w:sz="0" w:space="0" w:color="auto"/>
            <w:left w:val="none" w:sz="0" w:space="0" w:color="auto"/>
            <w:bottom w:val="none" w:sz="0" w:space="0" w:color="auto"/>
            <w:right w:val="none" w:sz="0" w:space="0" w:color="auto"/>
          </w:divBdr>
          <w:divsChild>
            <w:div w:id="229341655">
              <w:marLeft w:val="0"/>
              <w:marRight w:val="0"/>
              <w:marTop w:val="0"/>
              <w:marBottom w:val="0"/>
              <w:divBdr>
                <w:top w:val="none" w:sz="0" w:space="0" w:color="auto"/>
                <w:left w:val="none" w:sz="0" w:space="0" w:color="auto"/>
                <w:bottom w:val="none" w:sz="0" w:space="0" w:color="auto"/>
                <w:right w:val="none" w:sz="0" w:space="0" w:color="auto"/>
              </w:divBdr>
            </w:div>
            <w:div w:id="1714230633">
              <w:blockQuote w:val="1"/>
              <w:marLeft w:val="600"/>
              <w:marRight w:val="0"/>
              <w:marTop w:val="0"/>
              <w:marBottom w:val="0"/>
              <w:divBdr>
                <w:top w:val="none" w:sz="0" w:space="0" w:color="auto"/>
                <w:left w:val="none" w:sz="0" w:space="0" w:color="auto"/>
                <w:bottom w:val="none" w:sz="0" w:space="0" w:color="auto"/>
                <w:right w:val="none" w:sz="0" w:space="0" w:color="auto"/>
              </w:divBdr>
              <w:divsChild>
                <w:div w:id="1519738653">
                  <w:marLeft w:val="0"/>
                  <w:marRight w:val="0"/>
                  <w:marTop w:val="0"/>
                  <w:marBottom w:val="0"/>
                  <w:divBdr>
                    <w:top w:val="none" w:sz="0" w:space="0" w:color="auto"/>
                    <w:left w:val="none" w:sz="0" w:space="0" w:color="auto"/>
                    <w:bottom w:val="none" w:sz="0" w:space="0" w:color="auto"/>
                    <w:right w:val="none" w:sz="0" w:space="0" w:color="auto"/>
                  </w:divBdr>
                </w:div>
                <w:div w:id="2106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2509">
          <w:marLeft w:val="0"/>
          <w:marRight w:val="0"/>
          <w:marTop w:val="0"/>
          <w:marBottom w:val="0"/>
          <w:divBdr>
            <w:top w:val="none" w:sz="0" w:space="0" w:color="auto"/>
            <w:left w:val="none" w:sz="0" w:space="0" w:color="auto"/>
            <w:bottom w:val="none" w:sz="0" w:space="0" w:color="auto"/>
            <w:right w:val="none" w:sz="0" w:space="0" w:color="auto"/>
          </w:divBdr>
        </w:div>
        <w:div w:id="2119173190">
          <w:marLeft w:val="0"/>
          <w:marRight w:val="0"/>
          <w:marTop w:val="0"/>
          <w:marBottom w:val="0"/>
          <w:divBdr>
            <w:top w:val="none" w:sz="0" w:space="0" w:color="auto"/>
            <w:left w:val="none" w:sz="0" w:space="0" w:color="auto"/>
            <w:bottom w:val="none" w:sz="0" w:space="0" w:color="auto"/>
            <w:right w:val="none" w:sz="0" w:space="0" w:color="auto"/>
          </w:divBdr>
        </w:div>
        <w:div w:id="1965499819">
          <w:marLeft w:val="0"/>
          <w:marRight w:val="0"/>
          <w:marTop w:val="0"/>
          <w:marBottom w:val="0"/>
          <w:divBdr>
            <w:top w:val="none" w:sz="0" w:space="0" w:color="auto"/>
            <w:left w:val="none" w:sz="0" w:space="0" w:color="auto"/>
            <w:bottom w:val="none" w:sz="0" w:space="0" w:color="auto"/>
            <w:right w:val="none" w:sz="0" w:space="0" w:color="auto"/>
          </w:divBdr>
        </w:div>
        <w:div w:id="761725563">
          <w:marLeft w:val="0"/>
          <w:marRight w:val="0"/>
          <w:marTop w:val="0"/>
          <w:marBottom w:val="0"/>
          <w:divBdr>
            <w:top w:val="none" w:sz="0" w:space="0" w:color="auto"/>
            <w:left w:val="none" w:sz="0" w:space="0" w:color="auto"/>
            <w:bottom w:val="none" w:sz="0" w:space="0" w:color="auto"/>
            <w:right w:val="none" w:sz="0" w:space="0" w:color="auto"/>
          </w:divBdr>
        </w:div>
        <w:div w:id="511606548">
          <w:marLeft w:val="0"/>
          <w:marRight w:val="0"/>
          <w:marTop w:val="0"/>
          <w:marBottom w:val="0"/>
          <w:divBdr>
            <w:top w:val="none" w:sz="0" w:space="0" w:color="auto"/>
            <w:left w:val="none" w:sz="0" w:space="0" w:color="auto"/>
            <w:bottom w:val="none" w:sz="0" w:space="0" w:color="auto"/>
            <w:right w:val="none" w:sz="0" w:space="0" w:color="auto"/>
          </w:divBdr>
        </w:div>
      </w:divsChild>
    </w:div>
    <w:div w:id="1331719503">
      <w:bodyDiv w:val="1"/>
      <w:marLeft w:val="0"/>
      <w:marRight w:val="0"/>
      <w:marTop w:val="0"/>
      <w:marBottom w:val="0"/>
      <w:divBdr>
        <w:top w:val="none" w:sz="0" w:space="0" w:color="auto"/>
        <w:left w:val="none" w:sz="0" w:space="0" w:color="auto"/>
        <w:bottom w:val="none" w:sz="0" w:space="0" w:color="auto"/>
        <w:right w:val="none" w:sz="0" w:space="0" w:color="auto"/>
      </w:divBdr>
      <w:divsChild>
        <w:div w:id="520363984">
          <w:marLeft w:val="0"/>
          <w:marRight w:val="0"/>
          <w:marTop w:val="0"/>
          <w:marBottom w:val="0"/>
          <w:divBdr>
            <w:top w:val="none" w:sz="0" w:space="0" w:color="auto"/>
            <w:left w:val="none" w:sz="0" w:space="0" w:color="auto"/>
            <w:bottom w:val="none" w:sz="0" w:space="0" w:color="auto"/>
            <w:right w:val="none" w:sz="0" w:space="0" w:color="auto"/>
          </w:divBdr>
        </w:div>
        <w:div w:id="273289463">
          <w:marLeft w:val="0"/>
          <w:marRight w:val="0"/>
          <w:marTop w:val="0"/>
          <w:marBottom w:val="0"/>
          <w:divBdr>
            <w:top w:val="none" w:sz="0" w:space="0" w:color="auto"/>
            <w:left w:val="none" w:sz="0" w:space="0" w:color="auto"/>
            <w:bottom w:val="none" w:sz="0" w:space="0" w:color="auto"/>
            <w:right w:val="none" w:sz="0" w:space="0" w:color="auto"/>
          </w:divBdr>
        </w:div>
        <w:div w:id="1515728047">
          <w:marLeft w:val="0"/>
          <w:marRight w:val="0"/>
          <w:marTop w:val="0"/>
          <w:marBottom w:val="0"/>
          <w:divBdr>
            <w:top w:val="none" w:sz="0" w:space="0" w:color="auto"/>
            <w:left w:val="none" w:sz="0" w:space="0" w:color="auto"/>
            <w:bottom w:val="none" w:sz="0" w:space="0" w:color="auto"/>
            <w:right w:val="none" w:sz="0" w:space="0" w:color="auto"/>
          </w:divBdr>
          <w:divsChild>
            <w:div w:id="1833180021">
              <w:marLeft w:val="0"/>
              <w:marRight w:val="0"/>
              <w:marTop w:val="0"/>
              <w:marBottom w:val="0"/>
              <w:divBdr>
                <w:top w:val="none" w:sz="0" w:space="0" w:color="auto"/>
                <w:left w:val="none" w:sz="0" w:space="0" w:color="auto"/>
                <w:bottom w:val="none" w:sz="0" w:space="0" w:color="auto"/>
                <w:right w:val="none" w:sz="0" w:space="0" w:color="auto"/>
              </w:divBdr>
            </w:div>
            <w:div w:id="1495799445">
              <w:marLeft w:val="0"/>
              <w:marRight w:val="0"/>
              <w:marTop w:val="0"/>
              <w:marBottom w:val="0"/>
              <w:divBdr>
                <w:top w:val="none" w:sz="0" w:space="0" w:color="auto"/>
                <w:left w:val="none" w:sz="0" w:space="0" w:color="auto"/>
                <w:bottom w:val="none" w:sz="0" w:space="0" w:color="auto"/>
                <w:right w:val="none" w:sz="0" w:space="0" w:color="auto"/>
              </w:divBdr>
            </w:div>
            <w:div w:id="1339236639">
              <w:marLeft w:val="0"/>
              <w:marRight w:val="0"/>
              <w:marTop w:val="0"/>
              <w:marBottom w:val="0"/>
              <w:divBdr>
                <w:top w:val="none" w:sz="0" w:space="0" w:color="auto"/>
                <w:left w:val="none" w:sz="0" w:space="0" w:color="auto"/>
                <w:bottom w:val="none" w:sz="0" w:space="0" w:color="auto"/>
                <w:right w:val="none" w:sz="0" w:space="0" w:color="auto"/>
              </w:divBdr>
            </w:div>
            <w:div w:id="938103100">
              <w:marLeft w:val="0"/>
              <w:marRight w:val="0"/>
              <w:marTop w:val="0"/>
              <w:marBottom w:val="0"/>
              <w:divBdr>
                <w:top w:val="none" w:sz="0" w:space="0" w:color="auto"/>
                <w:left w:val="none" w:sz="0" w:space="0" w:color="auto"/>
                <w:bottom w:val="none" w:sz="0" w:space="0" w:color="auto"/>
                <w:right w:val="none" w:sz="0" w:space="0" w:color="auto"/>
              </w:divBdr>
            </w:div>
            <w:div w:id="446192949">
              <w:marLeft w:val="0"/>
              <w:marRight w:val="0"/>
              <w:marTop w:val="0"/>
              <w:marBottom w:val="0"/>
              <w:divBdr>
                <w:top w:val="none" w:sz="0" w:space="0" w:color="auto"/>
                <w:left w:val="none" w:sz="0" w:space="0" w:color="auto"/>
                <w:bottom w:val="none" w:sz="0" w:space="0" w:color="auto"/>
                <w:right w:val="none" w:sz="0" w:space="0" w:color="auto"/>
              </w:divBdr>
            </w:div>
            <w:div w:id="300186237">
              <w:marLeft w:val="0"/>
              <w:marRight w:val="0"/>
              <w:marTop w:val="0"/>
              <w:marBottom w:val="0"/>
              <w:divBdr>
                <w:top w:val="none" w:sz="0" w:space="0" w:color="auto"/>
                <w:left w:val="none" w:sz="0" w:space="0" w:color="auto"/>
                <w:bottom w:val="none" w:sz="0" w:space="0" w:color="auto"/>
                <w:right w:val="none" w:sz="0" w:space="0" w:color="auto"/>
              </w:divBdr>
            </w:div>
            <w:div w:id="1065182001">
              <w:marLeft w:val="0"/>
              <w:marRight w:val="0"/>
              <w:marTop w:val="0"/>
              <w:marBottom w:val="0"/>
              <w:divBdr>
                <w:top w:val="none" w:sz="0" w:space="0" w:color="auto"/>
                <w:left w:val="none" w:sz="0" w:space="0" w:color="auto"/>
                <w:bottom w:val="none" w:sz="0" w:space="0" w:color="auto"/>
                <w:right w:val="none" w:sz="0" w:space="0" w:color="auto"/>
              </w:divBdr>
            </w:div>
            <w:div w:id="2012640122">
              <w:marLeft w:val="0"/>
              <w:marRight w:val="0"/>
              <w:marTop w:val="0"/>
              <w:marBottom w:val="0"/>
              <w:divBdr>
                <w:top w:val="none" w:sz="0" w:space="0" w:color="auto"/>
                <w:left w:val="none" w:sz="0" w:space="0" w:color="auto"/>
                <w:bottom w:val="none" w:sz="0" w:space="0" w:color="auto"/>
                <w:right w:val="none" w:sz="0" w:space="0" w:color="auto"/>
              </w:divBdr>
            </w:div>
            <w:div w:id="919683190">
              <w:marLeft w:val="0"/>
              <w:marRight w:val="0"/>
              <w:marTop w:val="0"/>
              <w:marBottom w:val="0"/>
              <w:divBdr>
                <w:top w:val="none" w:sz="0" w:space="0" w:color="auto"/>
                <w:left w:val="none" w:sz="0" w:space="0" w:color="auto"/>
                <w:bottom w:val="none" w:sz="0" w:space="0" w:color="auto"/>
                <w:right w:val="none" w:sz="0" w:space="0" w:color="auto"/>
              </w:divBdr>
              <w:divsChild>
                <w:div w:id="1071661372">
                  <w:marLeft w:val="0"/>
                  <w:marRight w:val="0"/>
                  <w:marTop w:val="0"/>
                  <w:marBottom w:val="0"/>
                  <w:divBdr>
                    <w:top w:val="none" w:sz="0" w:space="0" w:color="auto"/>
                    <w:left w:val="none" w:sz="0" w:space="0" w:color="auto"/>
                    <w:bottom w:val="none" w:sz="0" w:space="0" w:color="auto"/>
                    <w:right w:val="none" w:sz="0" w:space="0" w:color="auto"/>
                  </w:divBdr>
                </w:div>
                <w:div w:id="593244094">
                  <w:marLeft w:val="0"/>
                  <w:marRight w:val="0"/>
                  <w:marTop w:val="0"/>
                  <w:marBottom w:val="0"/>
                  <w:divBdr>
                    <w:top w:val="none" w:sz="0" w:space="0" w:color="auto"/>
                    <w:left w:val="none" w:sz="0" w:space="0" w:color="auto"/>
                    <w:bottom w:val="none" w:sz="0" w:space="0" w:color="auto"/>
                    <w:right w:val="none" w:sz="0" w:space="0" w:color="auto"/>
                  </w:divBdr>
                </w:div>
                <w:div w:id="470025170">
                  <w:marLeft w:val="0"/>
                  <w:marRight w:val="0"/>
                  <w:marTop w:val="0"/>
                  <w:marBottom w:val="0"/>
                  <w:divBdr>
                    <w:top w:val="none" w:sz="0" w:space="0" w:color="auto"/>
                    <w:left w:val="none" w:sz="0" w:space="0" w:color="auto"/>
                    <w:bottom w:val="none" w:sz="0" w:space="0" w:color="auto"/>
                    <w:right w:val="none" w:sz="0" w:space="0" w:color="auto"/>
                  </w:divBdr>
                </w:div>
                <w:div w:id="2143886209">
                  <w:marLeft w:val="0"/>
                  <w:marRight w:val="0"/>
                  <w:marTop w:val="0"/>
                  <w:marBottom w:val="0"/>
                  <w:divBdr>
                    <w:top w:val="none" w:sz="0" w:space="0" w:color="auto"/>
                    <w:left w:val="none" w:sz="0" w:space="0" w:color="auto"/>
                    <w:bottom w:val="none" w:sz="0" w:space="0" w:color="auto"/>
                    <w:right w:val="none" w:sz="0" w:space="0" w:color="auto"/>
                  </w:divBdr>
                </w:div>
              </w:divsChild>
            </w:div>
            <w:div w:id="2117409945">
              <w:marLeft w:val="0"/>
              <w:marRight w:val="0"/>
              <w:marTop w:val="0"/>
              <w:marBottom w:val="0"/>
              <w:divBdr>
                <w:top w:val="none" w:sz="0" w:space="0" w:color="auto"/>
                <w:left w:val="none" w:sz="0" w:space="0" w:color="auto"/>
                <w:bottom w:val="none" w:sz="0" w:space="0" w:color="auto"/>
                <w:right w:val="none" w:sz="0" w:space="0" w:color="auto"/>
              </w:divBdr>
            </w:div>
            <w:div w:id="1570264772">
              <w:marLeft w:val="0"/>
              <w:marRight w:val="0"/>
              <w:marTop w:val="0"/>
              <w:marBottom w:val="0"/>
              <w:divBdr>
                <w:top w:val="none" w:sz="0" w:space="0" w:color="auto"/>
                <w:left w:val="none" w:sz="0" w:space="0" w:color="auto"/>
                <w:bottom w:val="none" w:sz="0" w:space="0" w:color="auto"/>
                <w:right w:val="none" w:sz="0" w:space="0" w:color="auto"/>
              </w:divBdr>
              <w:divsChild>
                <w:div w:id="917979128">
                  <w:marLeft w:val="0"/>
                  <w:marRight w:val="0"/>
                  <w:marTop w:val="0"/>
                  <w:marBottom w:val="0"/>
                  <w:divBdr>
                    <w:top w:val="none" w:sz="0" w:space="0" w:color="auto"/>
                    <w:left w:val="none" w:sz="0" w:space="0" w:color="auto"/>
                    <w:bottom w:val="none" w:sz="0" w:space="0" w:color="auto"/>
                    <w:right w:val="none" w:sz="0" w:space="0" w:color="auto"/>
                  </w:divBdr>
                </w:div>
                <w:div w:id="974602677">
                  <w:marLeft w:val="0"/>
                  <w:marRight w:val="0"/>
                  <w:marTop w:val="0"/>
                  <w:marBottom w:val="0"/>
                  <w:divBdr>
                    <w:top w:val="none" w:sz="0" w:space="0" w:color="auto"/>
                    <w:left w:val="none" w:sz="0" w:space="0" w:color="auto"/>
                    <w:bottom w:val="none" w:sz="0" w:space="0" w:color="auto"/>
                    <w:right w:val="none" w:sz="0" w:space="0" w:color="auto"/>
                  </w:divBdr>
                </w:div>
                <w:div w:id="1074352513">
                  <w:marLeft w:val="0"/>
                  <w:marRight w:val="0"/>
                  <w:marTop w:val="0"/>
                  <w:marBottom w:val="0"/>
                  <w:divBdr>
                    <w:top w:val="none" w:sz="0" w:space="0" w:color="auto"/>
                    <w:left w:val="none" w:sz="0" w:space="0" w:color="auto"/>
                    <w:bottom w:val="none" w:sz="0" w:space="0" w:color="auto"/>
                    <w:right w:val="none" w:sz="0" w:space="0" w:color="auto"/>
                  </w:divBdr>
                  <w:divsChild>
                    <w:div w:id="1213881164">
                      <w:marLeft w:val="0"/>
                      <w:marRight w:val="0"/>
                      <w:marTop w:val="0"/>
                      <w:marBottom w:val="0"/>
                      <w:divBdr>
                        <w:top w:val="none" w:sz="0" w:space="0" w:color="auto"/>
                        <w:left w:val="none" w:sz="0" w:space="0" w:color="auto"/>
                        <w:bottom w:val="none" w:sz="0" w:space="0" w:color="auto"/>
                        <w:right w:val="none" w:sz="0" w:space="0" w:color="auto"/>
                      </w:divBdr>
                    </w:div>
                    <w:div w:id="171799130">
                      <w:marLeft w:val="0"/>
                      <w:marRight w:val="0"/>
                      <w:marTop w:val="0"/>
                      <w:marBottom w:val="0"/>
                      <w:divBdr>
                        <w:top w:val="none" w:sz="0" w:space="0" w:color="auto"/>
                        <w:left w:val="none" w:sz="0" w:space="0" w:color="auto"/>
                        <w:bottom w:val="none" w:sz="0" w:space="0" w:color="auto"/>
                        <w:right w:val="none" w:sz="0" w:space="0" w:color="auto"/>
                      </w:divBdr>
                    </w:div>
                    <w:div w:id="7020272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47891699">
                  <w:marLeft w:val="0"/>
                  <w:marRight w:val="0"/>
                  <w:marTop w:val="0"/>
                  <w:marBottom w:val="0"/>
                  <w:divBdr>
                    <w:top w:val="none" w:sz="0" w:space="0" w:color="auto"/>
                    <w:left w:val="none" w:sz="0" w:space="0" w:color="auto"/>
                    <w:bottom w:val="none" w:sz="0" w:space="0" w:color="auto"/>
                    <w:right w:val="none" w:sz="0" w:space="0" w:color="auto"/>
                  </w:divBdr>
                </w:div>
                <w:div w:id="2045324824">
                  <w:marLeft w:val="0"/>
                  <w:marRight w:val="0"/>
                  <w:marTop w:val="0"/>
                  <w:marBottom w:val="0"/>
                  <w:divBdr>
                    <w:top w:val="none" w:sz="0" w:space="0" w:color="auto"/>
                    <w:left w:val="none" w:sz="0" w:space="0" w:color="auto"/>
                    <w:bottom w:val="none" w:sz="0" w:space="0" w:color="auto"/>
                    <w:right w:val="none" w:sz="0" w:space="0" w:color="auto"/>
                  </w:divBdr>
                </w:div>
                <w:div w:id="1295603814">
                  <w:marLeft w:val="0"/>
                  <w:marRight w:val="0"/>
                  <w:marTop w:val="0"/>
                  <w:marBottom w:val="0"/>
                  <w:divBdr>
                    <w:top w:val="none" w:sz="0" w:space="0" w:color="auto"/>
                    <w:left w:val="none" w:sz="0" w:space="0" w:color="auto"/>
                    <w:bottom w:val="none" w:sz="0" w:space="0" w:color="auto"/>
                    <w:right w:val="none" w:sz="0" w:space="0" w:color="auto"/>
                  </w:divBdr>
                </w:div>
              </w:divsChild>
            </w:div>
            <w:div w:id="114326499">
              <w:marLeft w:val="0"/>
              <w:marRight w:val="0"/>
              <w:marTop w:val="0"/>
              <w:marBottom w:val="0"/>
              <w:divBdr>
                <w:top w:val="none" w:sz="0" w:space="0" w:color="auto"/>
                <w:left w:val="none" w:sz="0" w:space="0" w:color="auto"/>
                <w:bottom w:val="none" w:sz="0" w:space="0" w:color="auto"/>
                <w:right w:val="none" w:sz="0" w:space="0" w:color="auto"/>
              </w:divBdr>
            </w:div>
            <w:div w:id="1775129081">
              <w:marLeft w:val="0"/>
              <w:marRight w:val="0"/>
              <w:marTop w:val="0"/>
              <w:marBottom w:val="0"/>
              <w:divBdr>
                <w:top w:val="none" w:sz="0" w:space="0" w:color="auto"/>
                <w:left w:val="none" w:sz="0" w:space="0" w:color="auto"/>
                <w:bottom w:val="none" w:sz="0" w:space="0" w:color="auto"/>
                <w:right w:val="none" w:sz="0" w:space="0" w:color="auto"/>
              </w:divBdr>
            </w:div>
            <w:div w:id="1411653789">
              <w:marLeft w:val="0"/>
              <w:marRight w:val="0"/>
              <w:marTop w:val="0"/>
              <w:marBottom w:val="0"/>
              <w:divBdr>
                <w:top w:val="none" w:sz="0" w:space="0" w:color="auto"/>
                <w:left w:val="none" w:sz="0" w:space="0" w:color="auto"/>
                <w:bottom w:val="none" w:sz="0" w:space="0" w:color="auto"/>
                <w:right w:val="none" w:sz="0" w:space="0" w:color="auto"/>
              </w:divBdr>
            </w:div>
            <w:div w:id="62487556">
              <w:marLeft w:val="0"/>
              <w:marRight w:val="0"/>
              <w:marTop w:val="0"/>
              <w:marBottom w:val="0"/>
              <w:divBdr>
                <w:top w:val="none" w:sz="0" w:space="0" w:color="auto"/>
                <w:left w:val="none" w:sz="0" w:space="0" w:color="auto"/>
                <w:bottom w:val="none" w:sz="0" w:space="0" w:color="auto"/>
                <w:right w:val="none" w:sz="0" w:space="0" w:color="auto"/>
              </w:divBdr>
              <w:divsChild>
                <w:div w:id="1185360526">
                  <w:marLeft w:val="0"/>
                  <w:marRight w:val="0"/>
                  <w:marTop w:val="0"/>
                  <w:marBottom w:val="0"/>
                  <w:divBdr>
                    <w:top w:val="none" w:sz="0" w:space="0" w:color="auto"/>
                    <w:left w:val="none" w:sz="0" w:space="0" w:color="auto"/>
                    <w:bottom w:val="none" w:sz="0" w:space="0" w:color="auto"/>
                    <w:right w:val="none" w:sz="0" w:space="0" w:color="auto"/>
                  </w:divBdr>
                </w:div>
                <w:div w:id="352075410">
                  <w:marLeft w:val="0"/>
                  <w:marRight w:val="0"/>
                  <w:marTop w:val="0"/>
                  <w:marBottom w:val="0"/>
                  <w:divBdr>
                    <w:top w:val="none" w:sz="0" w:space="0" w:color="auto"/>
                    <w:left w:val="none" w:sz="0" w:space="0" w:color="auto"/>
                    <w:bottom w:val="none" w:sz="0" w:space="0" w:color="auto"/>
                    <w:right w:val="none" w:sz="0" w:space="0" w:color="auto"/>
                  </w:divBdr>
                </w:div>
              </w:divsChild>
            </w:div>
            <w:div w:id="754668038">
              <w:marLeft w:val="0"/>
              <w:marRight w:val="0"/>
              <w:marTop w:val="0"/>
              <w:marBottom w:val="0"/>
              <w:divBdr>
                <w:top w:val="none" w:sz="0" w:space="0" w:color="auto"/>
                <w:left w:val="none" w:sz="0" w:space="0" w:color="auto"/>
                <w:bottom w:val="none" w:sz="0" w:space="0" w:color="auto"/>
                <w:right w:val="none" w:sz="0" w:space="0" w:color="auto"/>
              </w:divBdr>
              <w:divsChild>
                <w:div w:id="15762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8336">
      <w:bodyDiv w:val="1"/>
      <w:marLeft w:val="0"/>
      <w:marRight w:val="0"/>
      <w:marTop w:val="0"/>
      <w:marBottom w:val="0"/>
      <w:divBdr>
        <w:top w:val="none" w:sz="0" w:space="0" w:color="auto"/>
        <w:left w:val="none" w:sz="0" w:space="0" w:color="auto"/>
        <w:bottom w:val="none" w:sz="0" w:space="0" w:color="auto"/>
        <w:right w:val="none" w:sz="0" w:space="0" w:color="auto"/>
      </w:divBdr>
      <w:divsChild>
        <w:div w:id="826475062">
          <w:marLeft w:val="0"/>
          <w:marRight w:val="0"/>
          <w:marTop w:val="0"/>
          <w:marBottom w:val="0"/>
          <w:divBdr>
            <w:top w:val="none" w:sz="0" w:space="0" w:color="auto"/>
            <w:left w:val="none" w:sz="0" w:space="0" w:color="auto"/>
            <w:bottom w:val="none" w:sz="0" w:space="0" w:color="auto"/>
            <w:right w:val="none" w:sz="0" w:space="0" w:color="auto"/>
          </w:divBdr>
        </w:div>
      </w:divsChild>
    </w:div>
    <w:div w:id="1415543337">
      <w:bodyDiv w:val="1"/>
      <w:marLeft w:val="0"/>
      <w:marRight w:val="0"/>
      <w:marTop w:val="0"/>
      <w:marBottom w:val="0"/>
      <w:divBdr>
        <w:top w:val="none" w:sz="0" w:space="0" w:color="auto"/>
        <w:left w:val="none" w:sz="0" w:space="0" w:color="auto"/>
        <w:bottom w:val="none" w:sz="0" w:space="0" w:color="auto"/>
        <w:right w:val="none" w:sz="0" w:space="0" w:color="auto"/>
      </w:divBdr>
      <w:divsChild>
        <w:div w:id="326250408">
          <w:blockQuote w:val="1"/>
          <w:marLeft w:val="600"/>
          <w:marRight w:val="0"/>
          <w:marTop w:val="0"/>
          <w:marBottom w:val="0"/>
          <w:divBdr>
            <w:top w:val="none" w:sz="0" w:space="0" w:color="auto"/>
            <w:left w:val="none" w:sz="0" w:space="0" w:color="auto"/>
            <w:bottom w:val="none" w:sz="0" w:space="0" w:color="auto"/>
            <w:right w:val="none" w:sz="0" w:space="0" w:color="auto"/>
          </w:divBdr>
          <w:divsChild>
            <w:div w:id="1949000351">
              <w:marLeft w:val="0"/>
              <w:marRight w:val="0"/>
              <w:marTop w:val="0"/>
              <w:marBottom w:val="0"/>
              <w:divBdr>
                <w:top w:val="none" w:sz="0" w:space="0" w:color="auto"/>
                <w:left w:val="none" w:sz="0" w:space="0" w:color="auto"/>
                <w:bottom w:val="none" w:sz="0" w:space="0" w:color="auto"/>
                <w:right w:val="none" w:sz="0" w:space="0" w:color="auto"/>
              </w:divBdr>
            </w:div>
            <w:div w:id="14431800">
              <w:marLeft w:val="0"/>
              <w:marRight w:val="0"/>
              <w:marTop w:val="0"/>
              <w:marBottom w:val="0"/>
              <w:divBdr>
                <w:top w:val="none" w:sz="0" w:space="0" w:color="auto"/>
                <w:left w:val="none" w:sz="0" w:space="0" w:color="auto"/>
                <w:bottom w:val="none" w:sz="0" w:space="0" w:color="auto"/>
                <w:right w:val="none" w:sz="0" w:space="0" w:color="auto"/>
              </w:divBdr>
            </w:div>
            <w:div w:id="431124438">
              <w:marLeft w:val="0"/>
              <w:marRight w:val="0"/>
              <w:marTop w:val="0"/>
              <w:marBottom w:val="0"/>
              <w:divBdr>
                <w:top w:val="none" w:sz="0" w:space="0" w:color="auto"/>
                <w:left w:val="none" w:sz="0" w:space="0" w:color="auto"/>
                <w:bottom w:val="none" w:sz="0" w:space="0" w:color="auto"/>
                <w:right w:val="none" w:sz="0" w:space="0" w:color="auto"/>
              </w:divBdr>
            </w:div>
            <w:div w:id="520970854">
              <w:marLeft w:val="0"/>
              <w:marRight w:val="0"/>
              <w:marTop w:val="0"/>
              <w:marBottom w:val="0"/>
              <w:divBdr>
                <w:top w:val="none" w:sz="0" w:space="0" w:color="auto"/>
                <w:left w:val="none" w:sz="0" w:space="0" w:color="auto"/>
                <w:bottom w:val="none" w:sz="0" w:space="0" w:color="auto"/>
                <w:right w:val="none" w:sz="0" w:space="0" w:color="auto"/>
              </w:divBdr>
            </w:div>
            <w:div w:id="2135558512">
              <w:marLeft w:val="0"/>
              <w:marRight w:val="0"/>
              <w:marTop w:val="0"/>
              <w:marBottom w:val="0"/>
              <w:divBdr>
                <w:top w:val="none" w:sz="0" w:space="0" w:color="auto"/>
                <w:left w:val="none" w:sz="0" w:space="0" w:color="auto"/>
                <w:bottom w:val="none" w:sz="0" w:space="0" w:color="auto"/>
                <w:right w:val="none" w:sz="0" w:space="0" w:color="auto"/>
              </w:divBdr>
            </w:div>
            <w:div w:id="296765073">
              <w:marLeft w:val="0"/>
              <w:marRight w:val="0"/>
              <w:marTop w:val="0"/>
              <w:marBottom w:val="0"/>
              <w:divBdr>
                <w:top w:val="none" w:sz="0" w:space="0" w:color="auto"/>
                <w:left w:val="none" w:sz="0" w:space="0" w:color="auto"/>
                <w:bottom w:val="none" w:sz="0" w:space="0" w:color="auto"/>
                <w:right w:val="none" w:sz="0" w:space="0" w:color="auto"/>
              </w:divBdr>
            </w:div>
            <w:div w:id="1191258406">
              <w:marLeft w:val="0"/>
              <w:marRight w:val="0"/>
              <w:marTop w:val="0"/>
              <w:marBottom w:val="0"/>
              <w:divBdr>
                <w:top w:val="none" w:sz="0" w:space="0" w:color="auto"/>
                <w:left w:val="none" w:sz="0" w:space="0" w:color="auto"/>
                <w:bottom w:val="none" w:sz="0" w:space="0" w:color="auto"/>
                <w:right w:val="none" w:sz="0" w:space="0" w:color="auto"/>
              </w:divBdr>
            </w:div>
            <w:div w:id="649793105">
              <w:marLeft w:val="0"/>
              <w:marRight w:val="0"/>
              <w:marTop w:val="0"/>
              <w:marBottom w:val="0"/>
              <w:divBdr>
                <w:top w:val="none" w:sz="0" w:space="0" w:color="auto"/>
                <w:left w:val="none" w:sz="0" w:space="0" w:color="auto"/>
                <w:bottom w:val="none" w:sz="0" w:space="0" w:color="auto"/>
                <w:right w:val="none" w:sz="0" w:space="0" w:color="auto"/>
              </w:divBdr>
            </w:div>
            <w:div w:id="1473789897">
              <w:marLeft w:val="0"/>
              <w:marRight w:val="0"/>
              <w:marTop w:val="0"/>
              <w:marBottom w:val="0"/>
              <w:divBdr>
                <w:top w:val="none" w:sz="0" w:space="0" w:color="auto"/>
                <w:left w:val="none" w:sz="0" w:space="0" w:color="auto"/>
                <w:bottom w:val="none" w:sz="0" w:space="0" w:color="auto"/>
                <w:right w:val="none" w:sz="0" w:space="0" w:color="auto"/>
              </w:divBdr>
            </w:div>
            <w:div w:id="396587265">
              <w:marLeft w:val="0"/>
              <w:marRight w:val="0"/>
              <w:marTop w:val="0"/>
              <w:marBottom w:val="0"/>
              <w:divBdr>
                <w:top w:val="none" w:sz="0" w:space="0" w:color="auto"/>
                <w:left w:val="none" w:sz="0" w:space="0" w:color="auto"/>
                <w:bottom w:val="none" w:sz="0" w:space="0" w:color="auto"/>
                <w:right w:val="none" w:sz="0" w:space="0" w:color="auto"/>
              </w:divBdr>
            </w:div>
            <w:div w:id="1704330413">
              <w:marLeft w:val="0"/>
              <w:marRight w:val="0"/>
              <w:marTop w:val="0"/>
              <w:marBottom w:val="0"/>
              <w:divBdr>
                <w:top w:val="none" w:sz="0" w:space="0" w:color="auto"/>
                <w:left w:val="none" w:sz="0" w:space="0" w:color="auto"/>
                <w:bottom w:val="none" w:sz="0" w:space="0" w:color="auto"/>
                <w:right w:val="none" w:sz="0" w:space="0" w:color="auto"/>
              </w:divBdr>
            </w:div>
            <w:div w:id="1894270471">
              <w:marLeft w:val="0"/>
              <w:marRight w:val="0"/>
              <w:marTop w:val="0"/>
              <w:marBottom w:val="0"/>
              <w:divBdr>
                <w:top w:val="none" w:sz="0" w:space="0" w:color="auto"/>
                <w:left w:val="none" w:sz="0" w:space="0" w:color="auto"/>
                <w:bottom w:val="none" w:sz="0" w:space="0" w:color="auto"/>
                <w:right w:val="none" w:sz="0" w:space="0" w:color="auto"/>
              </w:divBdr>
            </w:div>
            <w:div w:id="187181492">
              <w:marLeft w:val="0"/>
              <w:marRight w:val="0"/>
              <w:marTop w:val="0"/>
              <w:marBottom w:val="0"/>
              <w:divBdr>
                <w:top w:val="none" w:sz="0" w:space="0" w:color="auto"/>
                <w:left w:val="none" w:sz="0" w:space="0" w:color="auto"/>
                <w:bottom w:val="none" w:sz="0" w:space="0" w:color="auto"/>
                <w:right w:val="none" w:sz="0" w:space="0" w:color="auto"/>
              </w:divBdr>
            </w:div>
            <w:div w:id="2006548082">
              <w:marLeft w:val="0"/>
              <w:marRight w:val="0"/>
              <w:marTop w:val="0"/>
              <w:marBottom w:val="0"/>
              <w:divBdr>
                <w:top w:val="none" w:sz="0" w:space="0" w:color="auto"/>
                <w:left w:val="none" w:sz="0" w:space="0" w:color="auto"/>
                <w:bottom w:val="none" w:sz="0" w:space="0" w:color="auto"/>
                <w:right w:val="none" w:sz="0" w:space="0" w:color="auto"/>
              </w:divBdr>
            </w:div>
            <w:div w:id="249701483">
              <w:marLeft w:val="0"/>
              <w:marRight w:val="0"/>
              <w:marTop w:val="0"/>
              <w:marBottom w:val="0"/>
              <w:divBdr>
                <w:top w:val="none" w:sz="0" w:space="0" w:color="auto"/>
                <w:left w:val="none" w:sz="0" w:space="0" w:color="auto"/>
                <w:bottom w:val="none" w:sz="0" w:space="0" w:color="auto"/>
                <w:right w:val="none" w:sz="0" w:space="0" w:color="auto"/>
              </w:divBdr>
            </w:div>
            <w:div w:id="912206307">
              <w:marLeft w:val="0"/>
              <w:marRight w:val="0"/>
              <w:marTop w:val="0"/>
              <w:marBottom w:val="0"/>
              <w:divBdr>
                <w:top w:val="none" w:sz="0" w:space="0" w:color="auto"/>
                <w:left w:val="none" w:sz="0" w:space="0" w:color="auto"/>
                <w:bottom w:val="none" w:sz="0" w:space="0" w:color="auto"/>
                <w:right w:val="none" w:sz="0" w:space="0" w:color="auto"/>
              </w:divBdr>
            </w:div>
            <w:div w:id="142623699">
              <w:marLeft w:val="0"/>
              <w:marRight w:val="0"/>
              <w:marTop w:val="0"/>
              <w:marBottom w:val="0"/>
              <w:divBdr>
                <w:top w:val="none" w:sz="0" w:space="0" w:color="auto"/>
                <w:left w:val="none" w:sz="0" w:space="0" w:color="auto"/>
                <w:bottom w:val="none" w:sz="0" w:space="0" w:color="auto"/>
                <w:right w:val="none" w:sz="0" w:space="0" w:color="auto"/>
              </w:divBdr>
            </w:div>
            <w:div w:id="55322937">
              <w:marLeft w:val="0"/>
              <w:marRight w:val="0"/>
              <w:marTop w:val="0"/>
              <w:marBottom w:val="0"/>
              <w:divBdr>
                <w:top w:val="none" w:sz="0" w:space="0" w:color="auto"/>
                <w:left w:val="none" w:sz="0" w:space="0" w:color="auto"/>
                <w:bottom w:val="none" w:sz="0" w:space="0" w:color="auto"/>
                <w:right w:val="none" w:sz="0" w:space="0" w:color="auto"/>
              </w:divBdr>
            </w:div>
            <w:div w:id="1989237139">
              <w:marLeft w:val="0"/>
              <w:marRight w:val="0"/>
              <w:marTop w:val="0"/>
              <w:marBottom w:val="0"/>
              <w:divBdr>
                <w:top w:val="none" w:sz="0" w:space="0" w:color="auto"/>
                <w:left w:val="none" w:sz="0" w:space="0" w:color="auto"/>
                <w:bottom w:val="none" w:sz="0" w:space="0" w:color="auto"/>
                <w:right w:val="none" w:sz="0" w:space="0" w:color="auto"/>
              </w:divBdr>
            </w:div>
            <w:div w:id="207180380">
              <w:marLeft w:val="0"/>
              <w:marRight w:val="0"/>
              <w:marTop w:val="0"/>
              <w:marBottom w:val="0"/>
              <w:divBdr>
                <w:top w:val="none" w:sz="0" w:space="0" w:color="auto"/>
                <w:left w:val="none" w:sz="0" w:space="0" w:color="auto"/>
                <w:bottom w:val="none" w:sz="0" w:space="0" w:color="auto"/>
                <w:right w:val="none" w:sz="0" w:space="0" w:color="auto"/>
              </w:divBdr>
            </w:div>
            <w:div w:id="1127161648">
              <w:marLeft w:val="0"/>
              <w:marRight w:val="0"/>
              <w:marTop w:val="0"/>
              <w:marBottom w:val="0"/>
              <w:divBdr>
                <w:top w:val="none" w:sz="0" w:space="0" w:color="auto"/>
                <w:left w:val="none" w:sz="0" w:space="0" w:color="auto"/>
                <w:bottom w:val="none" w:sz="0" w:space="0" w:color="auto"/>
                <w:right w:val="none" w:sz="0" w:space="0" w:color="auto"/>
              </w:divBdr>
            </w:div>
          </w:divsChild>
        </w:div>
        <w:div w:id="98449194">
          <w:blockQuote w:val="1"/>
          <w:marLeft w:val="600"/>
          <w:marRight w:val="0"/>
          <w:marTop w:val="0"/>
          <w:marBottom w:val="0"/>
          <w:divBdr>
            <w:top w:val="none" w:sz="0" w:space="0" w:color="auto"/>
            <w:left w:val="none" w:sz="0" w:space="0" w:color="auto"/>
            <w:bottom w:val="none" w:sz="0" w:space="0" w:color="auto"/>
            <w:right w:val="none" w:sz="0" w:space="0" w:color="auto"/>
          </w:divBdr>
          <w:divsChild>
            <w:div w:id="15867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6592">
      <w:bodyDiv w:val="1"/>
      <w:marLeft w:val="0"/>
      <w:marRight w:val="0"/>
      <w:marTop w:val="0"/>
      <w:marBottom w:val="0"/>
      <w:divBdr>
        <w:top w:val="none" w:sz="0" w:space="0" w:color="auto"/>
        <w:left w:val="none" w:sz="0" w:space="0" w:color="auto"/>
        <w:bottom w:val="none" w:sz="0" w:space="0" w:color="auto"/>
        <w:right w:val="none" w:sz="0" w:space="0" w:color="auto"/>
      </w:divBdr>
      <w:divsChild>
        <w:div w:id="912083150">
          <w:marLeft w:val="0"/>
          <w:marRight w:val="0"/>
          <w:marTop w:val="0"/>
          <w:marBottom w:val="0"/>
          <w:divBdr>
            <w:top w:val="none" w:sz="0" w:space="0" w:color="auto"/>
            <w:left w:val="none" w:sz="0" w:space="0" w:color="auto"/>
            <w:bottom w:val="none" w:sz="0" w:space="0" w:color="auto"/>
            <w:right w:val="none" w:sz="0" w:space="0" w:color="auto"/>
          </w:divBdr>
        </w:div>
        <w:div w:id="736050373">
          <w:marLeft w:val="0"/>
          <w:marRight w:val="0"/>
          <w:marTop w:val="0"/>
          <w:marBottom w:val="0"/>
          <w:divBdr>
            <w:top w:val="none" w:sz="0" w:space="0" w:color="auto"/>
            <w:left w:val="none" w:sz="0" w:space="0" w:color="auto"/>
            <w:bottom w:val="none" w:sz="0" w:space="0" w:color="auto"/>
            <w:right w:val="none" w:sz="0" w:space="0" w:color="auto"/>
          </w:divBdr>
        </w:div>
      </w:divsChild>
    </w:div>
    <w:div w:id="1624194531">
      <w:bodyDiv w:val="1"/>
      <w:marLeft w:val="0"/>
      <w:marRight w:val="0"/>
      <w:marTop w:val="0"/>
      <w:marBottom w:val="0"/>
      <w:divBdr>
        <w:top w:val="none" w:sz="0" w:space="0" w:color="auto"/>
        <w:left w:val="none" w:sz="0" w:space="0" w:color="auto"/>
        <w:bottom w:val="none" w:sz="0" w:space="0" w:color="auto"/>
        <w:right w:val="none" w:sz="0" w:space="0" w:color="auto"/>
      </w:divBdr>
      <w:divsChild>
        <w:div w:id="1276869463">
          <w:marLeft w:val="0"/>
          <w:marRight w:val="0"/>
          <w:marTop w:val="0"/>
          <w:marBottom w:val="0"/>
          <w:divBdr>
            <w:top w:val="none" w:sz="0" w:space="0" w:color="auto"/>
            <w:left w:val="none" w:sz="0" w:space="0" w:color="auto"/>
            <w:bottom w:val="none" w:sz="0" w:space="0" w:color="auto"/>
            <w:right w:val="none" w:sz="0" w:space="0" w:color="auto"/>
          </w:divBdr>
        </w:div>
        <w:div w:id="1981839927">
          <w:marLeft w:val="0"/>
          <w:marRight w:val="0"/>
          <w:marTop w:val="0"/>
          <w:marBottom w:val="0"/>
          <w:divBdr>
            <w:top w:val="none" w:sz="0" w:space="0" w:color="auto"/>
            <w:left w:val="none" w:sz="0" w:space="0" w:color="auto"/>
            <w:bottom w:val="none" w:sz="0" w:space="0" w:color="auto"/>
            <w:right w:val="none" w:sz="0" w:space="0" w:color="auto"/>
          </w:divBdr>
        </w:div>
        <w:div w:id="816532597">
          <w:marLeft w:val="0"/>
          <w:marRight w:val="0"/>
          <w:marTop w:val="0"/>
          <w:marBottom w:val="0"/>
          <w:divBdr>
            <w:top w:val="none" w:sz="0" w:space="0" w:color="auto"/>
            <w:left w:val="none" w:sz="0" w:space="0" w:color="auto"/>
            <w:bottom w:val="none" w:sz="0" w:space="0" w:color="auto"/>
            <w:right w:val="none" w:sz="0" w:space="0" w:color="auto"/>
          </w:divBdr>
        </w:div>
        <w:div w:id="1069041298">
          <w:marLeft w:val="0"/>
          <w:marRight w:val="0"/>
          <w:marTop w:val="0"/>
          <w:marBottom w:val="0"/>
          <w:divBdr>
            <w:top w:val="none" w:sz="0" w:space="0" w:color="auto"/>
            <w:left w:val="none" w:sz="0" w:space="0" w:color="auto"/>
            <w:bottom w:val="none" w:sz="0" w:space="0" w:color="auto"/>
            <w:right w:val="none" w:sz="0" w:space="0" w:color="auto"/>
          </w:divBdr>
        </w:div>
        <w:div w:id="1992908945">
          <w:marLeft w:val="0"/>
          <w:marRight w:val="0"/>
          <w:marTop w:val="0"/>
          <w:marBottom w:val="0"/>
          <w:divBdr>
            <w:top w:val="none" w:sz="0" w:space="0" w:color="auto"/>
            <w:left w:val="none" w:sz="0" w:space="0" w:color="auto"/>
            <w:bottom w:val="none" w:sz="0" w:space="0" w:color="auto"/>
            <w:right w:val="none" w:sz="0" w:space="0" w:color="auto"/>
          </w:divBdr>
        </w:div>
        <w:div w:id="1056704774">
          <w:marLeft w:val="0"/>
          <w:marRight w:val="0"/>
          <w:marTop w:val="0"/>
          <w:marBottom w:val="0"/>
          <w:divBdr>
            <w:top w:val="none" w:sz="0" w:space="0" w:color="auto"/>
            <w:left w:val="none" w:sz="0" w:space="0" w:color="auto"/>
            <w:bottom w:val="none" w:sz="0" w:space="0" w:color="auto"/>
            <w:right w:val="none" w:sz="0" w:space="0" w:color="auto"/>
          </w:divBdr>
        </w:div>
        <w:div w:id="769735725">
          <w:marLeft w:val="0"/>
          <w:marRight w:val="0"/>
          <w:marTop w:val="0"/>
          <w:marBottom w:val="0"/>
          <w:divBdr>
            <w:top w:val="none" w:sz="0" w:space="0" w:color="auto"/>
            <w:left w:val="none" w:sz="0" w:space="0" w:color="auto"/>
            <w:bottom w:val="none" w:sz="0" w:space="0" w:color="auto"/>
            <w:right w:val="none" w:sz="0" w:space="0" w:color="auto"/>
          </w:divBdr>
        </w:div>
        <w:div w:id="293097590">
          <w:marLeft w:val="0"/>
          <w:marRight w:val="0"/>
          <w:marTop w:val="0"/>
          <w:marBottom w:val="0"/>
          <w:divBdr>
            <w:top w:val="none" w:sz="0" w:space="0" w:color="auto"/>
            <w:left w:val="none" w:sz="0" w:space="0" w:color="auto"/>
            <w:bottom w:val="none" w:sz="0" w:space="0" w:color="auto"/>
            <w:right w:val="none" w:sz="0" w:space="0" w:color="auto"/>
          </w:divBdr>
        </w:div>
        <w:div w:id="1871650824">
          <w:marLeft w:val="0"/>
          <w:marRight w:val="0"/>
          <w:marTop w:val="0"/>
          <w:marBottom w:val="0"/>
          <w:divBdr>
            <w:top w:val="none" w:sz="0" w:space="0" w:color="auto"/>
            <w:left w:val="none" w:sz="0" w:space="0" w:color="auto"/>
            <w:bottom w:val="none" w:sz="0" w:space="0" w:color="auto"/>
            <w:right w:val="none" w:sz="0" w:space="0" w:color="auto"/>
          </w:divBdr>
        </w:div>
        <w:div w:id="1708330488">
          <w:marLeft w:val="0"/>
          <w:marRight w:val="0"/>
          <w:marTop w:val="0"/>
          <w:marBottom w:val="0"/>
          <w:divBdr>
            <w:top w:val="none" w:sz="0" w:space="0" w:color="auto"/>
            <w:left w:val="none" w:sz="0" w:space="0" w:color="auto"/>
            <w:bottom w:val="none" w:sz="0" w:space="0" w:color="auto"/>
            <w:right w:val="none" w:sz="0" w:space="0" w:color="auto"/>
          </w:divBdr>
        </w:div>
        <w:div w:id="1825706435">
          <w:marLeft w:val="0"/>
          <w:marRight w:val="0"/>
          <w:marTop w:val="0"/>
          <w:marBottom w:val="0"/>
          <w:divBdr>
            <w:top w:val="none" w:sz="0" w:space="0" w:color="auto"/>
            <w:left w:val="none" w:sz="0" w:space="0" w:color="auto"/>
            <w:bottom w:val="none" w:sz="0" w:space="0" w:color="auto"/>
            <w:right w:val="none" w:sz="0" w:space="0" w:color="auto"/>
          </w:divBdr>
        </w:div>
      </w:divsChild>
    </w:div>
    <w:div w:id="1732344800">
      <w:bodyDiv w:val="1"/>
      <w:marLeft w:val="0"/>
      <w:marRight w:val="0"/>
      <w:marTop w:val="0"/>
      <w:marBottom w:val="0"/>
      <w:divBdr>
        <w:top w:val="none" w:sz="0" w:space="0" w:color="auto"/>
        <w:left w:val="none" w:sz="0" w:space="0" w:color="auto"/>
        <w:bottom w:val="none" w:sz="0" w:space="0" w:color="auto"/>
        <w:right w:val="none" w:sz="0" w:space="0" w:color="auto"/>
      </w:divBdr>
      <w:divsChild>
        <w:div w:id="2134639040">
          <w:marLeft w:val="0"/>
          <w:marRight w:val="0"/>
          <w:marTop w:val="0"/>
          <w:marBottom w:val="0"/>
          <w:divBdr>
            <w:top w:val="none" w:sz="0" w:space="0" w:color="auto"/>
            <w:left w:val="none" w:sz="0" w:space="0" w:color="auto"/>
            <w:bottom w:val="none" w:sz="0" w:space="0" w:color="auto"/>
            <w:right w:val="none" w:sz="0" w:space="0" w:color="auto"/>
          </w:divBdr>
        </w:div>
        <w:div w:id="733746664">
          <w:marLeft w:val="0"/>
          <w:marRight w:val="0"/>
          <w:marTop w:val="0"/>
          <w:marBottom w:val="0"/>
          <w:divBdr>
            <w:top w:val="none" w:sz="0" w:space="0" w:color="auto"/>
            <w:left w:val="none" w:sz="0" w:space="0" w:color="auto"/>
            <w:bottom w:val="none" w:sz="0" w:space="0" w:color="auto"/>
            <w:right w:val="none" w:sz="0" w:space="0" w:color="auto"/>
          </w:divBdr>
        </w:div>
        <w:div w:id="1639148744">
          <w:marLeft w:val="0"/>
          <w:marRight w:val="0"/>
          <w:marTop w:val="0"/>
          <w:marBottom w:val="0"/>
          <w:divBdr>
            <w:top w:val="none" w:sz="0" w:space="0" w:color="auto"/>
            <w:left w:val="none" w:sz="0" w:space="0" w:color="auto"/>
            <w:bottom w:val="none" w:sz="0" w:space="0" w:color="auto"/>
            <w:right w:val="none" w:sz="0" w:space="0" w:color="auto"/>
          </w:divBdr>
        </w:div>
        <w:div w:id="1521970771">
          <w:marLeft w:val="0"/>
          <w:marRight w:val="0"/>
          <w:marTop w:val="0"/>
          <w:marBottom w:val="0"/>
          <w:divBdr>
            <w:top w:val="none" w:sz="0" w:space="0" w:color="auto"/>
            <w:left w:val="none" w:sz="0" w:space="0" w:color="auto"/>
            <w:bottom w:val="none" w:sz="0" w:space="0" w:color="auto"/>
            <w:right w:val="none" w:sz="0" w:space="0" w:color="auto"/>
          </w:divBdr>
        </w:div>
        <w:div w:id="347372365">
          <w:marLeft w:val="0"/>
          <w:marRight w:val="0"/>
          <w:marTop w:val="0"/>
          <w:marBottom w:val="0"/>
          <w:divBdr>
            <w:top w:val="none" w:sz="0" w:space="0" w:color="auto"/>
            <w:left w:val="none" w:sz="0" w:space="0" w:color="auto"/>
            <w:bottom w:val="none" w:sz="0" w:space="0" w:color="auto"/>
            <w:right w:val="none" w:sz="0" w:space="0" w:color="auto"/>
          </w:divBdr>
        </w:div>
      </w:divsChild>
    </w:div>
    <w:div w:id="1893035315">
      <w:bodyDiv w:val="1"/>
      <w:marLeft w:val="0"/>
      <w:marRight w:val="0"/>
      <w:marTop w:val="0"/>
      <w:marBottom w:val="0"/>
      <w:divBdr>
        <w:top w:val="none" w:sz="0" w:space="0" w:color="auto"/>
        <w:left w:val="none" w:sz="0" w:space="0" w:color="auto"/>
        <w:bottom w:val="none" w:sz="0" w:space="0" w:color="auto"/>
        <w:right w:val="none" w:sz="0" w:space="0" w:color="auto"/>
      </w:divBdr>
      <w:divsChild>
        <w:div w:id="1137187057">
          <w:marLeft w:val="0"/>
          <w:marRight w:val="0"/>
          <w:marTop w:val="0"/>
          <w:marBottom w:val="0"/>
          <w:divBdr>
            <w:top w:val="none" w:sz="0" w:space="0" w:color="auto"/>
            <w:left w:val="none" w:sz="0" w:space="0" w:color="auto"/>
            <w:bottom w:val="none" w:sz="0" w:space="0" w:color="auto"/>
            <w:right w:val="none" w:sz="0" w:space="0" w:color="auto"/>
          </w:divBdr>
          <w:divsChild>
            <w:div w:id="1408503544">
              <w:marLeft w:val="0"/>
              <w:marRight w:val="0"/>
              <w:marTop w:val="0"/>
              <w:marBottom w:val="0"/>
              <w:divBdr>
                <w:top w:val="none" w:sz="0" w:space="0" w:color="auto"/>
                <w:left w:val="none" w:sz="0" w:space="0" w:color="auto"/>
                <w:bottom w:val="none" w:sz="0" w:space="0" w:color="auto"/>
                <w:right w:val="none" w:sz="0" w:space="0" w:color="auto"/>
              </w:divBdr>
              <w:divsChild>
                <w:div w:id="13219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6889">
          <w:blockQuote w:val="1"/>
          <w:marLeft w:val="600"/>
          <w:marRight w:val="0"/>
          <w:marTop w:val="0"/>
          <w:marBottom w:val="0"/>
          <w:divBdr>
            <w:top w:val="none" w:sz="0" w:space="0" w:color="auto"/>
            <w:left w:val="none" w:sz="0" w:space="0" w:color="auto"/>
            <w:bottom w:val="none" w:sz="0" w:space="0" w:color="auto"/>
            <w:right w:val="none" w:sz="0" w:space="0" w:color="auto"/>
          </w:divBdr>
          <w:divsChild>
            <w:div w:id="1295865414">
              <w:marLeft w:val="0"/>
              <w:marRight w:val="0"/>
              <w:marTop w:val="0"/>
              <w:marBottom w:val="0"/>
              <w:divBdr>
                <w:top w:val="none" w:sz="0" w:space="0" w:color="auto"/>
                <w:left w:val="none" w:sz="0" w:space="0" w:color="auto"/>
                <w:bottom w:val="none" w:sz="0" w:space="0" w:color="auto"/>
                <w:right w:val="none" w:sz="0" w:space="0" w:color="auto"/>
              </w:divBdr>
              <w:divsChild>
                <w:div w:id="1381172219">
                  <w:marLeft w:val="0"/>
                  <w:marRight w:val="0"/>
                  <w:marTop w:val="0"/>
                  <w:marBottom w:val="0"/>
                  <w:divBdr>
                    <w:top w:val="none" w:sz="0" w:space="0" w:color="auto"/>
                    <w:left w:val="none" w:sz="0" w:space="0" w:color="auto"/>
                    <w:bottom w:val="none" w:sz="0" w:space="0" w:color="auto"/>
                    <w:right w:val="none" w:sz="0" w:space="0" w:color="auto"/>
                  </w:divBdr>
                </w:div>
              </w:divsChild>
            </w:div>
            <w:div w:id="1128090701">
              <w:marLeft w:val="0"/>
              <w:marRight w:val="0"/>
              <w:marTop w:val="0"/>
              <w:marBottom w:val="0"/>
              <w:divBdr>
                <w:top w:val="none" w:sz="0" w:space="0" w:color="auto"/>
                <w:left w:val="none" w:sz="0" w:space="0" w:color="auto"/>
                <w:bottom w:val="none" w:sz="0" w:space="0" w:color="auto"/>
                <w:right w:val="none" w:sz="0" w:space="0" w:color="auto"/>
              </w:divBdr>
              <w:divsChild>
                <w:div w:id="1607812393">
                  <w:marLeft w:val="0"/>
                  <w:marRight w:val="0"/>
                  <w:marTop w:val="0"/>
                  <w:marBottom w:val="0"/>
                  <w:divBdr>
                    <w:top w:val="none" w:sz="0" w:space="0" w:color="auto"/>
                    <w:left w:val="none" w:sz="0" w:space="0" w:color="auto"/>
                    <w:bottom w:val="none" w:sz="0" w:space="0" w:color="auto"/>
                    <w:right w:val="none" w:sz="0" w:space="0" w:color="auto"/>
                  </w:divBdr>
                </w:div>
              </w:divsChild>
            </w:div>
            <w:div w:id="2134051050">
              <w:marLeft w:val="0"/>
              <w:marRight w:val="0"/>
              <w:marTop w:val="0"/>
              <w:marBottom w:val="0"/>
              <w:divBdr>
                <w:top w:val="none" w:sz="0" w:space="0" w:color="auto"/>
                <w:left w:val="none" w:sz="0" w:space="0" w:color="auto"/>
                <w:bottom w:val="none" w:sz="0" w:space="0" w:color="auto"/>
                <w:right w:val="none" w:sz="0" w:space="0" w:color="auto"/>
              </w:divBdr>
              <w:divsChild>
                <w:div w:id="12175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c.org/standards-and-certification/fisheries-standard/version-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53B0E36124E46B51B8447A49D40D0" ma:contentTypeVersion="17" ma:contentTypeDescription="Create a new document." ma:contentTypeScope="" ma:versionID="d04115b86381ddc6ef1f1ac5eb2bc84a">
  <xsd:schema xmlns:xsd="http://www.w3.org/2001/XMLSchema" xmlns:xs="http://www.w3.org/2001/XMLSchema" xmlns:p="http://schemas.microsoft.com/office/2006/metadata/properties" xmlns:ns2="e5a2c4d2-8729-45f3-957c-80136485a698" xmlns:ns3="3adb1dfa-97a3-4852-a6c7-b87d2959f663" targetNamespace="http://schemas.microsoft.com/office/2006/metadata/properties" ma:root="true" ma:fieldsID="b817a4e065594f0b3a37265d61c474f5" ns2:_="" ns3:_="">
    <xsd:import namespace="e5a2c4d2-8729-45f3-957c-80136485a698"/>
    <xsd:import namespace="3adb1dfa-97a3-4852-a6c7-b87d2959f6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2c4d2-8729-45f3-957c-80136485a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c19ae9-7b96-4c74-8723-499b66b9fed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db1dfa-97a3-4852-a6c7-b87d2959f6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20d393d-d489-4cc1-9351-0397fec0be09}" ma:internalName="TaxCatchAll" ma:showField="CatchAllData" ma:web="3adb1dfa-97a3-4852-a6c7-b87d2959f6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adb1dfa-97a3-4852-a6c7-b87d2959f663" xsi:nil="true"/>
    <lcf76f155ced4ddcb4097134ff3c332f xmlns="e5a2c4d2-8729-45f3-957c-80136485a698">
      <Terms xmlns="http://schemas.microsoft.com/office/infopath/2007/PartnerControls"/>
    </lcf76f155ced4ddcb4097134ff3c332f>
    <Notes xmlns="e5a2c4d2-8729-45f3-957c-80136485a698" xsi:nil="true"/>
  </documentManagement>
</p:properties>
</file>

<file path=customXml/itemProps1.xml><?xml version="1.0" encoding="utf-8"?>
<ds:datastoreItem xmlns:ds="http://schemas.openxmlformats.org/officeDocument/2006/customXml" ds:itemID="{003DCC9F-8EA1-4A9C-89B6-989CB9D90326}">
  <ds:schemaRefs>
    <ds:schemaRef ds:uri="http://schemas.microsoft.com/sharepoint/v3/contenttype/forms"/>
  </ds:schemaRefs>
</ds:datastoreItem>
</file>

<file path=customXml/itemProps2.xml><?xml version="1.0" encoding="utf-8"?>
<ds:datastoreItem xmlns:ds="http://schemas.openxmlformats.org/officeDocument/2006/customXml" ds:itemID="{5F2C35E4-1FFC-4171-91AC-FE10B4F94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2c4d2-8729-45f3-957c-80136485a698"/>
    <ds:schemaRef ds:uri="3adb1dfa-97a3-4852-a6c7-b87d2959f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6C434-F6B4-432D-B828-73FF6EA5BFF3}">
  <ds:schemaRefs>
    <ds:schemaRef ds:uri="http://schemas.openxmlformats.org/officeDocument/2006/bibliography"/>
  </ds:schemaRefs>
</ds:datastoreItem>
</file>

<file path=customXml/itemProps4.xml><?xml version="1.0" encoding="utf-8"?>
<ds:datastoreItem xmlns:ds="http://schemas.openxmlformats.org/officeDocument/2006/customXml" ds:itemID="{127BF729-AAFD-42BD-B6D5-A9F7BEB2DF2C}">
  <ds:schemaRefs>
    <ds:schemaRef ds:uri="http://schemas.microsoft.com/office/2006/metadata/properties"/>
    <ds:schemaRef ds:uri="http://schemas.microsoft.com/office/infopath/2007/PartnerControls"/>
    <ds:schemaRef ds:uri="3adb1dfa-97a3-4852-a6c7-b87d2959f663"/>
    <ds:schemaRef ds:uri="e5a2c4d2-8729-45f3-957c-80136485a69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290</Words>
  <Characters>1617</Characters>
  <Application>Microsoft Office Word</Application>
  <DocSecurity>0</DocSecurity>
  <Lines>57</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Vessel Policy Templates: ISSF Conservation Measures (April 2025)</vt:lpstr>
      <vt:lpstr/>
    </vt:vector>
  </TitlesOfParts>
  <Manager/>
  <Company/>
  <LinksUpToDate>false</LinksUpToDate>
  <CharactersWithSpaces>1886</CharactersWithSpaces>
  <SharedDoc>false</SharedDoc>
  <HyperlinkBase/>
  <HLinks>
    <vt:vector size="48" baseType="variant">
      <vt:variant>
        <vt:i4>4063328</vt:i4>
      </vt:variant>
      <vt:variant>
        <vt:i4>39</vt:i4>
      </vt:variant>
      <vt:variant>
        <vt:i4>0</vt:i4>
      </vt:variant>
      <vt:variant>
        <vt:i4>5</vt:i4>
      </vt:variant>
      <vt:variant>
        <vt:lpwstr>http://www.issfguidebooks.org/longline-toc</vt:lpwstr>
      </vt:variant>
      <vt:variant>
        <vt:lpwstr/>
      </vt:variant>
      <vt:variant>
        <vt:i4>3211306</vt:i4>
      </vt:variant>
      <vt:variant>
        <vt:i4>36</vt:i4>
      </vt:variant>
      <vt:variant>
        <vt:i4>0</vt:i4>
      </vt:variant>
      <vt:variant>
        <vt:i4>5</vt:i4>
      </vt:variant>
      <vt:variant>
        <vt:lpwstr>https://iss-foundation.org/knowledge-tools/guides-best-practices/non-entangling-fads/download-info/non-entangling-and-biodegradable-fads-guide-english/</vt:lpwstr>
      </vt:variant>
      <vt:variant>
        <vt:lpwstr/>
      </vt:variant>
      <vt:variant>
        <vt:i4>6029398</vt:i4>
      </vt:variant>
      <vt:variant>
        <vt:i4>33</vt:i4>
      </vt:variant>
      <vt:variant>
        <vt:i4>0</vt:i4>
      </vt:variant>
      <vt:variant>
        <vt:i4>5</vt:i4>
      </vt:variant>
      <vt:variant>
        <vt:lpwstr>https://www.msc.org/standards-and-certification/fisheries-standard/version-3</vt:lpwstr>
      </vt:variant>
      <vt:variant>
        <vt:lpwstr>:~:text=The%20Fisheries%20Standard%203.0&amp;text=The%20MSC%20Fisheries%20Standard%20is,well%2Dmanaged%20and%20environmentally%20sustainable.</vt:lpwstr>
      </vt:variant>
      <vt:variant>
        <vt:i4>1638450</vt:i4>
      </vt:variant>
      <vt:variant>
        <vt:i4>26</vt:i4>
      </vt:variant>
      <vt:variant>
        <vt:i4>0</vt:i4>
      </vt:variant>
      <vt:variant>
        <vt:i4>5</vt:i4>
      </vt:variant>
      <vt:variant>
        <vt:lpwstr/>
      </vt:variant>
      <vt:variant>
        <vt:lpwstr>_Toc83369209</vt:lpwstr>
      </vt:variant>
      <vt:variant>
        <vt:i4>1572914</vt:i4>
      </vt:variant>
      <vt:variant>
        <vt:i4>20</vt:i4>
      </vt:variant>
      <vt:variant>
        <vt:i4>0</vt:i4>
      </vt:variant>
      <vt:variant>
        <vt:i4>5</vt:i4>
      </vt:variant>
      <vt:variant>
        <vt:lpwstr/>
      </vt:variant>
      <vt:variant>
        <vt:lpwstr>_Toc83369208</vt:lpwstr>
      </vt:variant>
      <vt:variant>
        <vt:i4>1507378</vt:i4>
      </vt:variant>
      <vt:variant>
        <vt:i4>14</vt:i4>
      </vt:variant>
      <vt:variant>
        <vt:i4>0</vt:i4>
      </vt:variant>
      <vt:variant>
        <vt:i4>5</vt:i4>
      </vt:variant>
      <vt:variant>
        <vt:lpwstr/>
      </vt:variant>
      <vt:variant>
        <vt:lpwstr>_Toc83369207</vt:lpwstr>
      </vt:variant>
      <vt:variant>
        <vt:i4>1441842</vt:i4>
      </vt:variant>
      <vt:variant>
        <vt:i4>8</vt:i4>
      </vt:variant>
      <vt:variant>
        <vt:i4>0</vt:i4>
      </vt:variant>
      <vt:variant>
        <vt:i4>5</vt:i4>
      </vt:variant>
      <vt:variant>
        <vt:lpwstr/>
      </vt:variant>
      <vt:variant>
        <vt:lpwstr>_Toc83369206</vt:lpwstr>
      </vt:variant>
      <vt:variant>
        <vt:i4>1376306</vt:i4>
      </vt:variant>
      <vt:variant>
        <vt:i4>2</vt:i4>
      </vt:variant>
      <vt:variant>
        <vt:i4>0</vt:i4>
      </vt:variant>
      <vt:variant>
        <vt:i4>5</vt:i4>
      </vt:variant>
      <vt:variant>
        <vt:lpwstr/>
      </vt:variant>
      <vt:variant>
        <vt:lpwstr>_Toc83369205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Vessel Policy Templates: ISSF Conservation Measures (April 2025)</dc:title>
  <dc:subject/>
  <dc:creator>ISSF</dc:creator>
  <cp:keywords/>
  <dc:description/>
  <cp:lastModifiedBy>Sharon VanOuse</cp:lastModifiedBy>
  <cp:revision>2</cp:revision>
  <cp:lastPrinted>2021-08-06T20:17:00Z</cp:lastPrinted>
  <dcterms:created xsi:type="dcterms:W3CDTF">2026-02-27T18:16:00Z</dcterms:created>
  <dcterms:modified xsi:type="dcterms:W3CDTF">2026-02-27T18:16:00Z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0x0101008AD53B0E36124E46B51B8447A49D40D0</vt:lpwstr>
  </property>
  <property fmtid="{D5CDD505-2E9C-101B-9397-08002B2CF9AE}" pid="3" name="MediaServiceImageTags">
    <vt:lpwstr/>
  </property>
</Properties>
</file>